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2C5D19" w14:textId="77777777" w:rsidR="00BA31BF" w:rsidRPr="008305D6" w:rsidRDefault="00BA31BF" w:rsidP="00BA31BF">
      <w:pPr>
        <w:spacing w:line="240" w:lineRule="auto"/>
        <w:jc w:val="right"/>
        <w:rPr>
          <w:rFonts w:ascii="Calibri" w:eastAsia="Calibri" w:hAnsi="Calibri" w:cs="Calibri"/>
          <w:b/>
          <w:sz w:val="24"/>
          <w:szCs w:val="24"/>
          <w:lang w:val="ro-RO"/>
        </w:rPr>
      </w:pPr>
      <w:bookmarkStart w:id="0" w:name="_Hlk511296491"/>
      <w:r w:rsidRPr="008305D6">
        <w:rPr>
          <w:rFonts w:ascii="Calibri" w:eastAsia="Calibri" w:hAnsi="Calibri" w:cs="Calibri"/>
          <w:b/>
          <w:sz w:val="24"/>
          <w:szCs w:val="24"/>
          <w:lang w:val="ro-RO"/>
        </w:rPr>
        <w:t xml:space="preserve">Anexa nr. 1 la proiectul de Hotărâre a </w:t>
      </w:r>
    </w:p>
    <w:p w14:paraId="34FC478C" w14:textId="77777777" w:rsidR="00BA31BF" w:rsidRPr="008305D6" w:rsidRDefault="00BA31BF" w:rsidP="00BA31BF">
      <w:pPr>
        <w:spacing w:line="240" w:lineRule="auto"/>
        <w:jc w:val="right"/>
        <w:rPr>
          <w:rFonts w:ascii="Calibri" w:eastAsia="Calibri" w:hAnsi="Calibri" w:cs="Calibri"/>
          <w:b/>
          <w:sz w:val="24"/>
          <w:szCs w:val="24"/>
          <w:lang w:val="ro-RO"/>
        </w:rPr>
      </w:pPr>
      <w:r w:rsidRPr="008305D6">
        <w:rPr>
          <w:rFonts w:ascii="Calibri" w:eastAsia="Calibri" w:hAnsi="Calibri" w:cs="Calibri"/>
          <w:b/>
          <w:sz w:val="24"/>
          <w:szCs w:val="24"/>
          <w:lang w:val="ro-RO"/>
        </w:rPr>
        <w:t>Consiliului Județean Harghita nr. ______/2019</w:t>
      </w:r>
    </w:p>
    <w:p w14:paraId="4D5199EE" w14:textId="77777777" w:rsidR="00BA31BF" w:rsidRPr="008305D6" w:rsidRDefault="00BA31BF" w:rsidP="00BA31BF">
      <w:pPr>
        <w:spacing w:line="240" w:lineRule="auto"/>
        <w:jc w:val="center"/>
        <w:rPr>
          <w:rFonts w:ascii="Calibri" w:eastAsia="Calibri" w:hAnsi="Calibri" w:cs="Calibri"/>
          <w:b/>
          <w:sz w:val="24"/>
          <w:szCs w:val="24"/>
          <w:lang w:val="ro-RO"/>
        </w:rPr>
      </w:pPr>
    </w:p>
    <w:p w14:paraId="31AAE553" w14:textId="48313DD6" w:rsidR="00BA31BF" w:rsidRPr="008305D6" w:rsidRDefault="00BA31BF" w:rsidP="00BA31BF">
      <w:pPr>
        <w:spacing w:line="240" w:lineRule="auto"/>
        <w:jc w:val="center"/>
        <w:rPr>
          <w:rFonts w:ascii="Calibri" w:eastAsia="Calibri" w:hAnsi="Calibri" w:cs="Calibri"/>
          <w:b/>
          <w:sz w:val="24"/>
          <w:szCs w:val="24"/>
          <w:lang w:val="ro-RO"/>
        </w:rPr>
      </w:pPr>
      <w:proofErr w:type="spellStart"/>
      <w:r w:rsidRPr="008305D6">
        <w:rPr>
          <w:rFonts w:ascii="Calibri" w:eastAsia="Calibri" w:hAnsi="Calibri" w:cs="Calibri"/>
          <w:b/>
          <w:sz w:val="24"/>
          <w:szCs w:val="24"/>
          <w:lang w:val="ro-RO"/>
        </w:rPr>
        <w:t>-Model-</w:t>
      </w:r>
      <w:proofErr w:type="spellEnd"/>
    </w:p>
    <w:p w14:paraId="5BC0E14C" w14:textId="03408681" w:rsidR="00683B7F" w:rsidRPr="008305D6" w:rsidRDefault="00683B7F" w:rsidP="00683B7F">
      <w:pPr>
        <w:spacing w:line="240" w:lineRule="auto"/>
        <w:jc w:val="center"/>
        <w:rPr>
          <w:rFonts w:ascii="Udvarhely Light" w:eastAsia="Calibri" w:hAnsi="Udvarhely Light" w:cs="Calibri"/>
          <w:b/>
          <w:lang w:val="ro-RO"/>
        </w:rPr>
      </w:pPr>
      <w:r w:rsidRPr="008305D6">
        <w:rPr>
          <w:rFonts w:ascii="Udvarhely Light" w:eastAsia="Calibri" w:hAnsi="Udvarhely Light" w:cs="Calibri"/>
          <w:b/>
          <w:lang w:val="ro-RO"/>
        </w:rPr>
        <w:t>PROIECT</w:t>
      </w:r>
    </w:p>
    <w:p w14:paraId="7AC51C3F" w14:textId="36FD2F2A" w:rsidR="00683B7F" w:rsidRPr="008305D6" w:rsidRDefault="00683B7F" w:rsidP="00683B7F">
      <w:pPr>
        <w:spacing w:line="240" w:lineRule="auto"/>
        <w:jc w:val="center"/>
        <w:rPr>
          <w:rFonts w:ascii="Udvarhely Light" w:eastAsia="Calibri" w:hAnsi="Udvarhely Light" w:cs="Calibri"/>
          <w:b/>
          <w:lang w:val="ro-RO"/>
        </w:rPr>
      </w:pPr>
      <w:r w:rsidRPr="008305D6">
        <w:rPr>
          <w:rFonts w:ascii="Udvarhely Light" w:eastAsia="Calibri" w:hAnsi="Udvarhely Light" w:cs="Calibri"/>
          <w:b/>
          <w:lang w:val="ro-RO"/>
        </w:rPr>
        <w:t>Act adițional</w:t>
      </w:r>
      <w:r w:rsidR="00512419">
        <w:rPr>
          <w:rFonts w:ascii="Udvarhely Light" w:eastAsia="Calibri" w:hAnsi="Udvarhely Light" w:cs="Calibri"/>
          <w:b/>
          <w:lang w:val="ro-RO"/>
        </w:rPr>
        <w:t xml:space="preserve"> nr. 2</w:t>
      </w:r>
    </w:p>
    <w:p w14:paraId="76D9A21B" w14:textId="77777777" w:rsidR="00683B7F" w:rsidRPr="008305D6" w:rsidRDefault="00683B7F" w:rsidP="00683B7F">
      <w:pPr>
        <w:spacing w:line="240" w:lineRule="auto"/>
        <w:jc w:val="center"/>
        <w:rPr>
          <w:rFonts w:ascii="Udvarhely Light" w:eastAsia="Calibri" w:hAnsi="Udvarhely Light" w:cs="Calibri"/>
          <w:b/>
          <w:lang w:val="en-GB"/>
        </w:rPr>
      </w:pPr>
      <w:r w:rsidRPr="008305D6">
        <w:rPr>
          <w:rFonts w:ascii="Udvarhely Light" w:eastAsia="Calibri" w:hAnsi="Udvarhely Light" w:cs="Calibri"/>
          <w:b/>
          <w:lang w:val="ro-RO"/>
        </w:rPr>
        <w:t xml:space="preserve">la Statutul Asociației de Dezvoltare Intercomunitară </w:t>
      </w:r>
      <w:r w:rsidRPr="008305D6">
        <w:rPr>
          <w:rFonts w:ascii="Udvarhely Light" w:eastAsia="Calibri" w:hAnsi="Udvarhely Light" w:cs="Calibri"/>
          <w:b/>
          <w:lang w:val="en-GB"/>
        </w:rPr>
        <w:t>“</w:t>
      </w:r>
      <w:proofErr w:type="spellStart"/>
      <w:r w:rsidRPr="008305D6">
        <w:rPr>
          <w:rFonts w:ascii="Udvarhely Light" w:eastAsia="Calibri" w:hAnsi="Udvarhely Light" w:cs="Calibri"/>
          <w:b/>
          <w:lang w:val="en-GB"/>
        </w:rPr>
        <w:t>Harghita</w:t>
      </w:r>
      <w:proofErr w:type="spellEnd"/>
      <w:r w:rsidRPr="008305D6">
        <w:rPr>
          <w:rFonts w:ascii="Udvarhely Light" w:eastAsia="Calibri" w:hAnsi="Udvarhely Light" w:cs="Calibri"/>
          <w:b/>
          <w:lang w:val="en-GB"/>
        </w:rPr>
        <w:t xml:space="preserve"> Business </w:t>
      </w:r>
      <w:proofErr w:type="spellStart"/>
      <w:r w:rsidRPr="008305D6">
        <w:rPr>
          <w:rFonts w:ascii="Udvarhely Light" w:eastAsia="Calibri" w:hAnsi="Udvarhely Light" w:cs="Calibri"/>
          <w:b/>
          <w:lang w:val="en-GB"/>
        </w:rPr>
        <w:t>Center</w:t>
      </w:r>
      <w:proofErr w:type="spellEnd"/>
      <w:r w:rsidRPr="008305D6">
        <w:rPr>
          <w:rFonts w:ascii="Udvarhely Light" w:eastAsia="Calibri" w:hAnsi="Udvarhely Light" w:cs="Calibri"/>
          <w:b/>
          <w:lang w:val="en-GB"/>
        </w:rPr>
        <w:t>”</w:t>
      </w:r>
    </w:p>
    <w:p w14:paraId="162CE484" w14:textId="77777777" w:rsidR="00683B7F" w:rsidRPr="008305D6" w:rsidRDefault="00683B7F" w:rsidP="00683B7F">
      <w:pPr>
        <w:spacing w:line="240" w:lineRule="auto"/>
        <w:jc w:val="both"/>
        <w:rPr>
          <w:rFonts w:ascii="Udvarhely Light" w:eastAsia="Calibri" w:hAnsi="Udvarhely Light" w:cs="Calibri"/>
          <w:b/>
          <w:u w:val="single"/>
          <w:lang w:val="ro-RO"/>
        </w:rPr>
      </w:pPr>
    </w:p>
    <w:p w14:paraId="5347556C" w14:textId="77777777" w:rsidR="00683B7F" w:rsidRPr="008305D6" w:rsidRDefault="00683B7F" w:rsidP="00683B7F">
      <w:pPr>
        <w:spacing w:line="240" w:lineRule="auto"/>
        <w:jc w:val="both"/>
        <w:rPr>
          <w:rFonts w:ascii="Udvarhely Light" w:eastAsia="Calibri" w:hAnsi="Udvarhely Light" w:cs="Calibri"/>
          <w:lang w:val="ro-RO"/>
        </w:rPr>
      </w:pPr>
      <w:r w:rsidRPr="008305D6">
        <w:rPr>
          <w:rFonts w:ascii="Udvarhely Light" w:eastAsia="Calibri" w:hAnsi="Udvarhely Light" w:cs="Calibri"/>
          <w:lang w:val="ro-RO"/>
        </w:rPr>
        <w:t>Membrii fondatori ai Asociației:</w:t>
      </w:r>
    </w:p>
    <w:p w14:paraId="72A4F649" w14:textId="77777777" w:rsidR="00683B7F" w:rsidRPr="008305D6" w:rsidRDefault="00683B7F" w:rsidP="00683B7F">
      <w:pPr>
        <w:spacing w:line="240" w:lineRule="auto"/>
        <w:jc w:val="both"/>
        <w:rPr>
          <w:rFonts w:ascii="Udvarhely Light" w:eastAsia="Calibri" w:hAnsi="Udvarhely Light" w:cs="Times New Roman"/>
          <w:lang w:val="ro-RO"/>
        </w:rPr>
      </w:pPr>
      <w:r w:rsidRPr="008305D6">
        <w:rPr>
          <w:rFonts w:ascii="Udvarhely Light" w:eastAsia="Calibri" w:hAnsi="Udvarhely Light" w:cs="Calibri"/>
          <w:lang w:val="ro-RO"/>
        </w:rPr>
        <w:t xml:space="preserve">1. </w:t>
      </w:r>
      <w:r w:rsidRPr="008305D6">
        <w:rPr>
          <w:rFonts w:ascii="Udvarhely Light" w:eastAsia="Calibri" w:hAnsi="Udvarhely Light" w:cs="Calibri"/>
          <w:b/>
          <w:lang w:val="ro-RO"/>
        </w:rPr>
        <w:t>Județul Harghita,</w:t>
      </w:r>
      <w:r w:rsidRPr="008305D6">
        <w:rPr>
          <w:rFonts w:ascii="Udvarhely Light" w:eastAsia="Calibri" w:hAnsi="Udvarhely Light" w:cs="Times New Roman"/>
          <w:lang w:val="ro-RO"/>
        </w:rPr>
        <w:t>prin CONSILIUL JUDEŢEAN HARGHITA, cu sediul în Municipiul Miercurea Ciuc, judeţul Harghita, P-ţa Libertăţii nr.5, cod poștal: 530140,cod fiscal 4245763, reprezentat de către domnul Borboly Csaba, în calitate de preşedinte, legal împuternicit în acest scop prin Hotărârea Consiliului Județean Harghita nr. 119 din 25.04.2016;</w:t>
      </w:r>
    </w:p>
    <w:p w14:paraId="3D89377F" w14:textId="77777777" w:rsidR="00683B7F" w:rsidRPr="008305D6" w:rsidRDefault="00683B7F" w:rsidP="00683B7F">
      <w:pPr>
        <w:spacing w:line="240" w:lineRule="auto"/>
        <w:jc w:val="both"/>
        <w:rPr>
          <w:rFonts w:ascii="Udvarhely Light" w:eastAsia="Calibri" w:hAnsi="Udvarhely Light" w:cs="Calibri"/>
          <w:lang w:val="ro-RO"/>
        </w:rPr>
      </w:pPr>
      <w:r w:rsidRPr="008305D6">
        <w:rPr>
          <w:rFonts w:ascii="Udvarhely Light" w:eastAsia="Calibri" w:hAnsi="Udvarhely Light" w:cs="Calibri"/>
          <w:lang w:val="ro-RO"/>
        </w:rPr>
        <w:t xml:space="preserve">2. </w:t>
      </w:r>
      <w:r w:rsidRPr="008305D6">
        <w:rPr>
          <w:rFonts w:ascii="Udvarhely Light" w:eastAsia="Calibri" w:hAnsi="Udvarhely Light" w:cs="Calibri"/>
          <w:b/>
          <w:lang w:val="ro-RO"/>
        </w:rPr>
        <w:t>Municipiul Odorheiu Secuiesc</w:t>
      </w:r>
      <w:r w:rsidRPr="008305D6">
        <w:rPr>
          <w:rFonts w:ascii="Udvarhely Light" w:eastAsia="Calibri" w:hAnsi="Udvarhely Light" w:cs="Calibri"/>
          <w:lang w:val="ro-RO"/>
        </w:rPr>
        <w:t xml:space="preserve">, prin Consiliul Local al Municipiului Odorheiu Secuiesc, cu sediul în Municipiul Odorheiu Secuiesc, P-ța </w:t>
      </w:r>
      <w:proofErr w:type="spellStart"/>
      <w:r w:rsidRPr="008305D6">
        <w:rPr>
          <w:rFonts w:ascii="Udvarhely Light" w:eastAsia="Calibri" w:hAnsi="Udvarhely Light" w:cs="Calibri"/>
          <w:lang w:val="ro-RO"/>
        </w:rPr>
        <w:t>Városháza</w:t>
      </w:r>
      <w:proofErr w:type="spellEnd"/>
      <w:r w:rsidRPr="008305D6">
        <w:rPr>
          <w:rFonts w:ascii="Udvarhely Light" w:eastAsia="Calibri" w:hAnsi="Udvarhely Light" w:cs="Calibri"/>
          <w:lang w:val="ro-RO"/>
        </w:rPr>
        <w:t xml:space="preserve">, nr. 5, jud. Harghita, cod poștal 535600, cod fiscal: 4367558, reprezentat de dl. </w:t>
      </w:r>
      <w:proofErr w:type="spellStart"/>
      <w:r w:rsidRPr="008305D6">
        <w:rPr>
          <w:rFonts w:ascii="Udvarhely Light" w:eastAsia="Calibri" w:hAnsi="Udvarhely Light" w:cs="Calibri"/>
          <w:lang w:val="ro-RO"/>
        </w:rPr>
        <w:t>Gálfi</w:t>
      </w:r>
      <w:proofErr w:type="spellEnd"/>
      <w:r w:rsidRPr="008305D6">
        <w:rPr>
          <w:rFonts w:ascii="Udvarhely Light" w:eastAsia="Calibri" w:hAnsi="Udvarhely Light" w:cs="Calibri"/>
          <w:lang w:val="ro-RO"/>
        </w:rPr>
        <w:t xml:space="preserve"> Árpád – în calitate de primar;</w:t>
      </w:r>
    </w:p>
    <w:p w14:paraId="5422C90B" w14:textId="77777777" w:rsidR="00683B7F" w:rsidRPr="008305D6" w:rsidRDefault="00683B7F" w:rsidP="00683B7F">
      <w:pPr>
        <w:spacing w:line="240" w:lineRule="auto"/>
        <w:jc w:val="both"/>
        <w:rPr>
          <w:rFonts w:ascii="Udvarhely Light" w:eastAsia="Calibri" w:hAnsi="Udvarhely Light" w:cs="Times New Roman"/>
          <w:lang w:val="ro-RO"/>
        </w:rPr>
      </w:pPr>
      <w:r w:rsidRPr="008305D6">
        <w:rPr>
          <w:rFonts w:ascii="Udvarhely Light" w:eastAsia="Calibri" w:hAnsi="Udvarhely Light" w:cs="Calibri"/>
          <w:lang w:val="ro-RO"/>
        </w:rPr>
        <w:t xml:space="preserve">3. </w:t>
      </w:r>
      <w:r w:rsidRPr="008305D6">
        <w:rPr>
          <w:rFonts w:ascii="Udvarhely Light" w:eastAsia="Calibri" w:hAnsi="Udvarhely Light" w:cs="Calibri"/>
          <w:b/>
          <w:lang w:val="ro-RO"/>
        </w:rPr>
        <w:t>Comuna Dealu</w:t>
      </w:r>
      <w:r w:rsidRPr="008305D6">
        <w:rPr>
          <w:rFonts w:ascii="Udvarhely Light" w:eastAsia="Calibri" w:hAnsi="Udvarhely Light" w:cs="Calibri"/>
          <w:lang w:val="ro-RO"/>
        </w:rPr>
        <w:t>, prin Consiliul Local al Comunei Dealu, cu sediul în Comuna Dealu, str. Principală nr. 601, jud. Harghita, cod poștal: 537080, cod fiscal: 4367930, reprezentat de dl. Bálint Elemér Imre – în calitate de primar, legal împuternicit în</w:t>
      </w:r>
      <w:r w:rsidRPr="008305D6">
        <w:rPr>
          <w:rFonts w:ascii="Udvarhely Light" w:eastAsia="Calibri" w:hAnsi="Udvarhely Light" w:cs="Times New Roman"/>
          <w:lang w:val="ro-RO"/>
        </w:rPr>
        <w:t xml:space="preserve"> acest scop prin Hotărârea Consiliului Local al Primăriei Dealu nr. 41 din 21.04.2016;</w:t>
      </w:r>
    </w:p>
    <w:p w14:paraId="558796E4" w14:textId="0810CCF7" w:rsidR="00683B7F" w:rsidRPr="008305D6" w:rsidRDefault="00683B7F" w:rsidP="00683B7F">
      <w:pPr>
        <w:spacing w:line="240" w:lineRule="auto"/>
        <w:jc w:val="both"/>
        <w:rPr>
          <w:rFonts w:ascii="Udvarhely Light" w:eastAsia="Calibri" w:hAnsi="Udvarhely Light" w:cs="Times New Roman"/>
          <w:i/>
        </w:rPr>
      </w:pPr>
      <w:r w:rsidRPr="008305D6">
        <w:rPr>
          <w:rFonts w:ascii="Udvarhely Light" w:eastAsia="Calibri" w:hAnsi="Udvarhely Light" w:cs="Times New Roman"/>
          <w:i/>
        </w:rPr>
        <w:t xml:space="preserve">Am </w:t>
      </w:r>
      <w:proofErr w:type="spellStart"/>
      <w:r w:rsidRPr="008305D6">
        <w:rPr>
          <w:rFonts w:ascii="Udvarhely Light" w:eastAsia="Calibri" w:hAnsi="Udvarhely Light" w:cs="Times New Roman"/>
          <w:i/>
        </w:rPr>
        <w:t>hotărât</w:t>
      </w:r>
      <w:proofErr w:type="spellEnd"/>
      <w:r w:rsidRPr="008305D6">
        <w:rPr>
          <w:rFonts w:ascii="Udvarhely Light" w:eastAsia="Calibri" w:hAnsi="Udvarhely Light" w:cs="Times New Roman"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i/>
        </w:rPr>
        <w:t>modificarea</w:t>
      </w:r>
      <w:proofErr w:type="spellEnd"/>
      <w:r w:rsidRPr="008305D6">
        <w:rPr>
          <w:rFonts w:ascii="Udvarhely Light" w:eastAsia="Calibri" w:hAnsi="Udvarhely Light" w:cs="Times New Roman"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i/>
        </w:rPr>
        <w:t>Statutului</w:t>
      </w:r>
      <w:proofErr w:type="spellEnd"/>
      <w:r w:rsidRPr="008305D6">
        <w:rPr>
          <w:rFonts w:ascii="Udvarhely Light" w:eastAsia="Calibri" w:hAnsi="Udvarhely Light" w:cs="Times New Roman"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i/>
        </w:rPr>
        <w:t>Asociației</w:t>
      </w:r>
      <w:proofErr w:type="spellEnd"/>
      <w:r w:rsidRPr="008305D6">
        <w:rPr>
          <w:rFonts w:ascii="Udvarhely Light" w:eastAsia="Calibri" w:hAnsi="Udvarhely Light" w:cs="Times New Roman"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i/>
        </w:rPr>
        <w:t>în</w:t>
      </w:r>
      <w:proofErr w:type="spellEnd"/>
      <w:r w:rsidRPr="008305D6">
        <w:rPr>
          <w:rFonts w:ascii="Udvarhely Light" w:eastAsia="Calibri" w:hAnsi="Udvarhely Light" w:cs="Times New Roman"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i/>
        </w:rPr>
        <w:t>felul</w:t>
      </w:r>
      <w:proofErr w:type="spellEnd"/>
      <w:r w:rsidRPr="008305D6">
        <w:rPr>
          <w:rFonts w:ascii="Udvarhely Light" w:eastAsia="Calibri" w:hAnsi="Udvarhely Light" w:cs="Times New Roman"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i/>
        </w:rPr>
        <w:t>următor</w:t>
      </w:r>
      <w:proofErr w:type="spellEnd"/>
      <w:r w:rsidRPr="008305D6">
        <w:rPr>
          <w:rFonts w:ascii="Udvarhely Light" w:eastAsia="Calibri" w:hAnsi="Udvarhely Light" w:cs="Times New Roman"/>
          <w:i/>
        </w:rPr>
        <w:t xml:space="preserve">: </w:t>
      </w:r>
    </w:p>
    <w:p w14:paraId="4FC68B25" w14:textId="77777777" w:rsidR="00112336" w:rsidRPr="008305D6" w:rsidRDefault="00112336" w:rsidP="00112336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lang w:val="ro-RO"/>
        </w:rPr>
      </w:pPr>
      <w:r w:rsidRPr="008305D6">
        <w:rPr>
          <w:rFonts w:ascii="Udvarhely Light" w:eastAsia="Calibri" w:hAnsi="Udvarhely Light" w:cs="Times New Roman"/>
          <w:b/>
          <w:bCs/>
          <w:iCs/>
        </w:rPr>
        <w:t xml:space="preserve">Art. </w:t>
      </w:r>
      <w:proofErr w:type="gramStart"/>
      <w:r w:rsidRPr="008305D6">
        <w:rPr>
          <w:rFonts w:ascii="Udvarhely Light" w:eastAsia="Calibri" w:hAnsi="Udvarhely Light" w:cs="Times New Roman"/>
          <w:b/>
          <w:bCs/>
          <w:iCs/>
        </w:rPr>
        <w:t>I.</w:t>
      </w:r>
      <w:r w:rsidRPr="008305D6">
        <w:rPr>
          <w:rFonts w:ascii="Udvarhely Light" w:eastAsia="Calibri" w:hAnsi="Udvarhely Light" w:cs="Times New Roman"/>
          <w:iCs/>
        </w:rPr>
        <w:t xml:space="preserve"> - </w:t>
      </w:r>
      <w:r w:rsidRPr="008305D6">
        <w:rPr>
          <w:rFonts w:ascii="Udvarhely Light" w:eastAsia="Calibri" w:hAnsi="Udvarhely Light" w:cs="Times New Roman"/>
          <w:bCs/>
          <w:lang w:val="hu-HU"/>
        </w:rPr>
        <w:t>Se modific</w:t>
      </w:r>
      <w:r w:rsidRPr="008305D6">
        <w:rPr>
          <w:rFonts w:ascii="Udvarhely Light" w:eastAsia="Calibri" w:hAnsi="Udvarhely Light" w:cs="Times New Roman"/>
          <w:bCs/>
          <w:lang w:val="ro-RO"/>
        </w:rPr>
        <w:t>ă art.</w:t>
      </w:r>
      <w:proofErr w:type="gramEnd"/>
      <w:r w:rsidRPr="008305D6">
        <w:rPr>
          <w:rFonts w:ascii="Udvarhely Light" w:eastAsia="Calibri" w:hAnsi="Udvarhely Light" w:cs="Times New Roman"/>
          <w:bCs/>
          <w:lang w:val="ro-RO"/>
        </w:rPr>
        <w:t xml:space="preserve"> 5 alin. (2) din Statut </w:t>
      </w:r>
      <w:r w:rsidRPr="008305D6">
        <w:rPr>
          <w:rFonts w:ascii="Udvarhely Light" w:eastAsia="Calibri" w:hAnsi="Udvarhely Light" w:cs="Times New Roman"/>
          <w:lang w:val="ro-RO"/>
        </w:rPr>
        <w:t xml:space="preserve">care, astfel, va avea următorul cuprins: </w:t>
      </w:r>
    </w:p>
    <w:p w14:paraId="0ED4F478" w14:textId="77777777" w:rsidR="00112336" w:rsidRPr="008305D6" w:rsidRDefault="00112336" w:rsidP="00112336">
      <w:pPr>
        <w:spacing w:line="240" w:lineRule="auto"/>
        <w:jc w:val="both"/>
        <w:rPr>
          <w:rFonts w:ascii="Udvarhely Light" w:eastAsia="Calibri" w:hAnsi="Udvarhely Light" w:cs="Times New Roman"/>
          <w:b/>
          <w:bCs/>
          <w:i/>
          <w:iCs/>
          <w:lang w:val="hu-HU"/>
        </w:rPr>
      </w:pPr>
      <w:r w:rsidRPr="008305D6">
        <w:rPr>
          <w:rFonts w:ascii="Udvarhely Light" w:eastAsia="Calibri" w:hAnsi="Udvarhely Light" w:cs="Times New Roman"/>
          <w:lang w:val="ro-RO"/>
        </w:rPr>
        <w:tab/>
      </w:r>
      <w:r w:rsidRPr="008305D6">
        <w:rPr>
          <w:rFonts w:ascii="Udvarhely Light" w:eastAsia="Calibri" w:hAnsi="Udvarhely Light" w:cs="Times New Roman"/>
          <w:b/>
          <w:bCs/>
          <w:i/>
          <w:iCs/>
          <w:lang w:val="hu-HU"/>
        </w:rPr>
        <w:t>„Sediul Asociației va putea fi mutat în orice alt loc, aflat pe raza unităților administrativ-teritoriale membre, în baza unei hotărâri a Adunării generale a Asociației, cu acordul prealabil al consiliilor unităților administrativ-teritoriale membre, conform prezentului statut.”</w:t>
      </w:r>
    </w:p>
    <w:p w14:paraId="4DB4983F" w14:textId="3CD95DC9" w:rsidR="00683B7F" w:rsidRPr="008305D6" w:rsidRDefault="00683B7F" w:rsidP="00683B7F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lang w:val="ro-RO"/>
        </w:rPr>
      </w:pPr>
      <w:r w:rsidRPr="008305D6">
        <w:rPr>
          <w:rFonts w:ascii="Udvarhely Light" w:eastAsia="Calibri" w:hAnsi="Udvarhely Light" w:cs="Times New Roman"/>
          <w:b/>
          <w:lang w:val="hu-HU"/>
        </w:rPr>
        <w:t xml:space="preserve">Art. </w:t>
      </w:r>
      <w:r w:rsidR="00112336" w:rsidRPr="008305D6">
        <w:rPr>
          <w:rFonts w:ascii="Udvarhely Light" w:eastAsia="Calibri" w:hAnsi="Udvarhely Light" w:cs="Times New Roman"/>
          <w:b/>
          <w:lang w:val="hu-HU"/>
        </w:rPr>
        <w:t>I</w:t>
      </w:r>
      <w:r w:rsidRPr="008305D6">
        <w:rPr>
          <w:rFonts w:ascii="Udvarhely Light" w:eastAsia="Calibri" w:hAnsi="Udvarhely Light" w:cs="Times New Roman"/>
          <w:b/>
          <w:lang w:val="hu-HU"/>
        </w:rPr>
        <w:t xml:space="preserve">I. – </w:t>
      </w:r>
      <w:r w:rsidRPr="008305D6">
        <w:rPr>
          <w:rFonts w:ascii="Udvarhely Light" w:eastAsia="Calibri" w:hAnsi="Udvarhely Light" w:cs="Times New Roman"/>
          <w:bCs/>
          <w:lang w:val="hu-HU"/>
        </w:rPr>
        <w:t>Se modific</w:t>
      </w:r>
      <w:r w:rsidRPr="008305D6">
        <w:rPr>
          <w:rFonts w:ascii="Udvarhely Light" w:eastAsia="Calibri" w:hAnsi="Udvarhely Light" w:cs="Times New Roman"/>
          <w:bCs/>
          <w:lang w:val="ro-RO"/>
        </w:rPr>
        <w:t xml:space="preserve">ă art. 9 din Statut </w:t>
      </w:r>
      <w:r w:rsidRPr="008305D6">
        <w:rPr>
          <w:rFonts w:ascii="Udvarhely Light" w:eastAsia="Calibri" w:hAnsi="Udvarhely Light" w:cs="Times New Roman"/>
          <w:lang w:val="ro-RO"/>
        </w:rPr>
        <w:t xml:space="preserve">prin completarea acestuia cu următoarele prevederi: </w:t>
      </w:r>
    </w:p>
    <w:p w14:paraId="2441868D" w14:textId="54E24867" w:rsidR="00683B7F" w:rsidRPr="008305D6" w:rsidRDefault="00683B7F" w:rsidP="00683B7F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b/>
          <w:i/>
        </w:rPr>
      </w:pPr>
      <w:r w:rsidRPr="008305D6">
        <w:rPr>
          <w:rFonts w:ascii="Udvarhely Light" w:eastAsia="Calibri" w:hAnsi="Udvarhely Light" w:cs="Times New Roman"/>
          <w:b/>
          <w:i/>
        </w:rPr>
        <w:t>„</w:t>
      </w:r>
      <w:proofErr w:type="spellStart"/>
      <w:r w:rsidRPr="008305D6">
        <w:rPr>
          <w:rFonts w:ascii="Udvarhely Light" w:eastAsia="Calibri" w:hAnsi="Udvarhely Light" w:cs="Times New Roman"/>
          <w:b/>
          <w:i/>
        </w:rPr>
        <w:t>Îndeplinirea</w:t>
      </w:r>
      <w:proofErr w:type="spellEnd"/>
      <w:r w:rsidRPr="008305D6">
        <w:rPr>
          <w:rFonts w:ascii="Udvarhely Light" w:eastAsia="Calibri" w:hAnsi="Udvarhely Light" w:cs="Times New Roman"/>
          <w:b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b/>
          <w:i/>
        </w:rPr>
        <w:t>atribuțiilor</w:t>
      </w:r>
      <w:proofErr w:type="spellEnd"/>
      <w:r w:rsidRPr="008305D6">
        <w:rPr>
          <w:rFonts w:ascii="Udvarhely Light" w:eastAsia="Calibri" w:hAnsi="Udvarhely Light" w:cs="Times New Roman"/>
          <w:b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b/>
          <w:i/>
        </w:rPr>
        <w:t>în</w:t>
      </w:r>
      <w:proofErr w:type="spellEnd"/>
      <w:r w:rsidRPr="008305D6">
        <w:rPr>
          <w:rFonts w:ascii="Udvarhely Light" w:eastAsia="Calibri" w:hAnsi="Udvarhely Light" w:cs="Times New Roman"/>
          <w:b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b/>
          <w:i/>
        </w:rPr>
        <w:t>vederea</w:t>
      </w:r>
      <w:proofErr w:type="spellEnd"/>
      <w:r w:rsidRPr="008305D6">
        <w:rPr>
          <w:rFonts w:ascii="Udvarhely Light" w:eastAsia="Calibri" w:hAnsi="Udvarhely Light" w:cs="Times New Roman"/>
          <w:b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b/>
          <w:i/>
        </w:rPr>
        <w:t>realizării</w:t>
      </w:r>
      <w:proofErr w:type="spellEnd"/>
      <w:r w:rsidRPr="008305D6">
        <w:rPr>
          <w:rFonts w:ascii="Udvarhely Light" w:eastAsia="Calibri" w:hAnsi="Udvarhely Light" w:cs="Times New Roman"/>
          <w:b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b/>
          <w:i/>
        </w:rPr>
        <w:t>obiectivelor</w:t>
      </w:r>
      <w:proofErr w:type="spellEnd"/>
      <w:r w:rsidRPr="008305D6">
        <w:rPr>
          <w:rFonts w:ascii="Udvarhely Light" w:eastAsia="Calibri" w:hAnsi="Udvarhely Light" w:cs="Times New Roman"/>
          <w:b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b/>
          <w:i/>
        </w:rPr>
        <w:t>Asociației</w:t>
      </w:r>
      <w:proofErr w:type="spellEnd"/>
      <w:r w:rsidRPr="008305D6">
        <w:rPr>
          <w:rFonts w:ascii="Udvarhely Light" w:eastAsia="Calibri" w:hAnsi="Udvarhely Light" w:cs="Times New Roman"/>
          <w:b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b/>
          <w:i/>
        </w:rPr>
        <w:t>implică</w:t>
      </w:r>
      <w:proofErr w:type="spellEnd"/>
      <w:r w:rsidRPr="008305D6">
        <w:rPr>
          <w:rFonts w:ascii="Udvarhely Light" w:eastAsia="Calibri" w:hAnsi="Udvarhely Light" w:cs="Times New Roman"/>
          <w:b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b/>
          <w:i/>
        </w:rPr>
        <w:t>desfășurarea</w:t>
      </w:r>
      <w:proofErr w:type="spellEnd"/>
      <w:r w:rsidRPr="008305D6">
        <w:rPr>
          <w:rFonts w:ascii="Udvarhely Light" w:eastAsia="Calibri" w:hAnsi="Udvarhely Light" w:cs="Times New Roman"/>
          <w:b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b/>
          <w:i/>
        </w:rPr>
        <w:t>următoarelor</w:t>
      </w:r>
      <w:proofErr w:type="spellEnd"/>
      <w:r w:rsidRPr="008305D6">
        <w:rPr>
          <w:rFonts w:ascii="Udvarhely Light" w:eastAsia="Calibri" w:hAnsi="Udvarhely Light" w:cs="Times New Roman"/>
          <w:b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b/>
          <w:i/>
        </w:rPr>
        <w:t>activități</w:t>
      </w:r>
      <w:proofErr w:type="spellEnd"/>
      <w:r w:rsidRPr="008305D6">
        <w:rPr>
          <w:rFonts w:ascii="Udvarhely Light" w:eastAsia="Calibri" w:hAnsi="Udvarhely Light" w:cs="Times New Roman"/>
          <w:b/>
          <w:i/>
        </w:rPr>
        <w:t xml:space="preserve">: </w:t>
      </w:r>
    </w:p>
    <w:p w14:paraId="00D384A7" w14:textId="77777777" w:rsidR="00683B7F" w:rsidRPr="008305D6" w:rsidRDefault="002C47FB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hyperlink r:id="rId8" w:history="1">
        <w:r w:rsidR="00683B7F" w:rsidRPr="008305D6">
          <w:rPr>
            <w:rStyle w:val="Hyperlink"/>
            <w:rFonts w:ascii="Udvarhely Light" w:hAnsi="Udvarhely Light" w:cs="Helvetica"/>
            <w:b/>
            <w:bCs/>
            <w:i/>
            <w:iCs/>
            <w:color w:val="000000"/>
            <w:u w:val="none"/>
            <w:lang w:val="ro-RO"/>
          </w:rPr>
          <w:t>Activități de consultanță pentru afaceri și management</w:t>
        </w:r>
      </w:hyperlink>
      <w:r w:rsidR="00683B7F"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;</w:t>
      </w:r>
    </w:p>
    <w:p w14:paraId="4D949B56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Organizarea de activități educative;</w:t>
      </w:r>
    </w:p>
    <w:p w14:paraId="59181393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 xml:space="preserve">Organizarea şi furnizarea de programe de formare profesională pentru adulţi; </w:t>
      </w:r>
    </w:p>
    <w:p w14:paraId="0BB3D1D6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Activități cu caracter interetnic și cultural;</w:t>
      </w:r>
    </w:p>
    <w:p w14:paraId="0C85B3A5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Acordarea de sprijin pentru protecția şi incluziunea socială a grupurilor vulnerabile;</w:t>
      </w:r>
    </w:p>
    <w:p w14:paraId="00497D90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Activităţi în domeniul relaţiilor interetnice şi apărarea drepturilor minorităţilor;</w:t>
      </w:r>
    </w:p>
    <w:p w14:paraId="1E62AEC4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lastRenderedPageBreak/>
        <w:t>Acordarea de premii, burse de merit şi de cercetare pentru sprijinirea elevilor, studenţilor şi specialiştilor cu performanţe deosebite în domeniile de activitate;</w:t>
      </w:r>
    </w:p>
    <w:p w14:paraId="4AD76A8C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Dezvoltarea de programe pentru copii, tineri, elevi și studenți;</w:t>
      </w:r>
    </w:p>
    <w:p w14:paraId="451F60D0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Oferirea de servicii specializate pentru stimularea ocupării forţei de muncă: servicii de informare şi consiliere, respectiv servicii de mediere a muncii;</w:t>
      </w:r>
    </w:p>
    <w:p w14:paraId="5FD1F13D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Servicii de furnizare și management a forței de muncă;</w:t>
      </w:r>
    </w:p>
    <w:p w14:paraId="14209DA9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Efectuarea de activităţi de cercetare, dezvoltare şi inovare;</w:t>
      </w:r>
    </w:p>
    <w:p w14:paraId="424D1078" w14:textId="77777777" w:rsidR="00683B7F" w:rsidRPr="008305D6" w:rsidRDefault="002C47FB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hyperlink r:id="rId9" w:history="1">
        <w:r w:rsidR="00683B7F" w:rsidRPr="008305D6">
          <w:rPr>
            <w:rStyle w:val="Hyperlink"/>
            <w:rFonts w:ascii="Udvarhely Light" w:hAnsi="Udvarhely Light" w:cs="Helvetica"/>
            <w:b/>
            <w:bCs/>
            <w:i/>
            <w:iCs/>
            <w:color w:val="000000"/>
            <w:u w:val="none"/>
            <w:lang w:val="ro-RO"/>
          </w:rPr>
          <w:t xml:space="preserve">Activități de organizare a expozițiilor, târgurilor și congreselor; </w:t>
        </w:r>
      </w:hyperlink>
    </w:p>
    <w:p w14:paraId="217DAEA7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Organizare de manifestări şi evenimente, inclusiv culturale;</w:t>
      </w:r>
    </w:p>
    <w:p w14:paraId="6DA1F516" w14:textId="77777777" w:rsidR="00683B7F" w:rsidRPr="008305D6" w:rsidRDefault="002C47FB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hyperlink r:id="rId10" w:history="1">
        <w:r w:rsidR="00683B7F" w:rsidRPr="008305D6">
          <w:rPr>
            <w:rStyle w:val="Hyperlink"/>
            <w:rFonts w:ascii="Udvarhely Light" w:hAnsi="Udvarhely Light" w:cs="Helvetica"/>
            <w:b/>
            <w:bCs/>
            <w:i/>
            <w:iCs/>
            <w:color w:val="000000"/>
            <w:u w:val="none"/>
            <w:lang w:val="ro-RO"/>
          </w:rPr>
          <w:t xml:space="preserve">Alte activități profesionale, științifice și tehnice; </w:t>
        </w:r>
      </w:hyperlink>
    </w:p>
    <w:p w14:paraId="79444493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Îmbogăţirea cunoştinţelor ştiinţifice şi perfecţionarea profesională a membrilor, extinderea relaţiilor între specialişti;</w:t>
      </w:r>
    </w:p>
    <w:p w14:paraId="4B07B7B5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Organizarea unor conferinţe ştiinţifice, dezbateri profesionale, întâlniri şi simpozioane de specialitate;</w:t>
      </w:r>
    </w:p>
    <w:p w14:paraId="021F81C9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Sprijinirea cercetării ştiinţifice în domeniul cunoștințelor economice;</w:t>
      </w:r>
    </w:p>
    <w:p w14:paraId="0DC2A622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Editarea şi difuzarea volumelor, revistelor pe temă economică;</w:t>
      </w:r>
    </w:p>
    <w:p w14:paraId="7F6C1CF9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Organizarea unor activități didactice pentru elevi şi studenţi;</w:t>
      </w:r>
    </w:p>
    <w:p w14:paraId="71A07D42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Organizarea unor cursuri pentru popularizarea cunoștințelor economice, cursuri de instruire, perfecţionare şi recalificare profesională;</w:t>
      </w:r>
    </w:p>
    <w:p w14:paraId="34F2301C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Realizarea unei baze de date privind experţii din domeniul economico-financiar;</w:t>
      </w:r>
    </w:p>
    <w:p w14:paraId="4A2C61A3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 xml:space="preserve">Realizarea unor contacte în vederea realizării unei </w:t>
      </w:r>
      <w:r w:rsidRPr="008305D6">
        <w:rPr>
          <w:rFonts w:ascii="Udvarhely Light" w:hAnsi="Udvarhely Light" w:cs="Helvetica"/>
          <w:b/>
          <w:bCs/>
          <w:i/>
          <w:iCs/>
          <w:lang w:val="ro-RO"/>
        </w:rPr>
        <w:t xml:space="preserve">rețele </w:t>
      </w: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de comunicare între România, Ungaria şi alte ţări în domeniile economice și de incubare;</w:t>
      </w:r>
    </w:p>
    <w:p w14:paraId="23AA7E49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 xml:space="preserve">Crearea posibilităților de perfecționare a locuitorilor din regiune în domeniul lingvistic și informatic; </w:t>
      </w:r>
    </w:p>
    <w:p w14:paraId="5EBB88B7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Crearea unei relații cu sfera economică din regiune în domeniul formării profesionale;</w:t>
      </w:r>
    </w:p>
    <w:p w14:paraId="5B78B849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Organizarea de cursuri de formare profesională pentru întreprinzătorii din regiune;</w:t>
      </w:r>
    </w:p>
    <w:p w14:paraId="4142A043" w14:textId="77777777" w:rsidR="00683B7F" w:rsidRPr="008305D6" w:rsidRDefault="002C47FB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hyperlink r:id="rId11" w:history="1">
        <w:r w:rsidR="00683B7F" w:rsidRPr="008305D6">
          <w:rPr>
            <w:rStyle w:val="Hyperlink"/>
            <w:rFonts w:ascii="Udvarhely Light" w:hAnsi="Udvarhely Light" w:cs="Helvetica"/>
            <w:b/>
            <w:bCs/>
            <w:i/>
            <w:iCs/>
            <w:color w:val="000000"/>
            <w:u w:val="none"/>
            <w:lang w:val="ro-RO"/>
          </w:rPr>
          <w:t>Activități de editare a cărților</w:t>
        </w:r>
      </w:hyperlink>
      <w:r w:rsidR="00683B7F" w:rsidRPr="008305D6">
        <w:rPr>
          <w:rFonts w:ascii="Udvarhely Light" w:hAnsi="Udvarhely Light"/>
          <w:b/>
          <w:bCs/>
          <w:i/>
          <w:iCs/>
          <w:lang w:val="ro-RO"/>
        </w:rPr>
        <w:t>;</w:t>
      </w:r>
    </w:p>
    <w:p w14:paraId="340AF8B7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Activități de editare a</w:t>
      </w:r>
      <w:hyperlink r:id="rId12" w:history="1">
        <w:r w:rsidRPr="008305D6">
          <w:rPr>
            <w:rStyle w:val="Hyperlink"/>
            <w:rFonts w:ascii="Udvarhely Light" w:hAnsi="Udvarhely Light" w:cs="Helvetica"/>
            <w:b/>
            <w:bCs/>
            <w:i/>
            <w:iCs/>
            <w:color w:val="000000"/>
            <w:u w:val="none"/>
            <w:lang w:val="ro-RO"/>
          </w:rPr>
          <w:t xml:space="preserve"> revistelor și periodicelor; </w:t>
        </w:r>
      </w:hyperlink>
    </w:p>
    <w:p w14:paraId="23F45E2C" w14:textId="77777777" w:rsidR="00683B7F" w:rsidRPr="008305D6" w:rsidRDefault="002C47FB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hyperlink r:id="rId13" w:history="1">
        <w:r w:rsidR="00683B7F" w:rsidRPr="008305D6">
          <w:rPr>
            <w:rStyle w:val="Hyperlink"/>
            <w:rFonts w:ascii="Udvarhely Light" w:hAnsi="Udvarhely Light" w:cs="Helvetica"/>
            <w:b/>
            <w:bCs/>
            <w:i/>
            <w:iCs/>
            <w:color w:val="000000"/>
            <w:u w:val="none"/>
            <w:lang w:val="ro-RO"/>
          </w:rPr>
          <w:t xml:space="preserve">Activități de difuzare a programelor de radio; </w:t>
        </w:r>
      </w:hyperlink>
    </w:p>
    <w:p w14:paraId="70CD81B8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 xml:space="preserve">Realizarea şi implementarea de proiecte de investiţii, studii de fezabilitate, planuri de afaceri şi de marketing, studii de specialitate, proiecte tehnice şi audit financiar; </w:t>
      </w:r>
    </w:p>
    <w:p w14:paraId="16F6517A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Elaborarea strategiilor de dezvoltare, respectiv participarea în structurile de specialitate privind elaborarea politicilor de dezvoltare;</w:t>
      </w:r>
    </w:p>
    <w:p w14:paraId="02A082E0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 xml:space="preserve">Activități de studiere a pieței și de sondare a opiniei publice; </w:t>
      </w:r>
    </w:p>
    <w:p w14:paraId="62C97EC6" w14:textId="77777777" w:rsidR="00683B7F" w:rsidRPr="008305D6" w:rsidRDefault="002C47FB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hyperlink r:id="rId14" w:history="1">
        <w:r w:rsidR="00683B7F" w:rsidRPr="008305D6">
          <w:rPr>
            <w:rStyle w:val="Hyperlink"/>
            <w:rFonts w:ascii="Udvarhely Light" w:hAnsi="Udvarhely Light" w:cs="Helvetica"/>
            <w:b/>
            <w:bCs/>
            <w:i/>
            <w:iCs/>
            <w:color w:val="000000"/>
            <w:u w:val="none"/>
            <w:lang w:val="ro-RO"/>
          </w:rPr>
          <w:t xml:space="preserve">Activități de consultanță în domeniul relațiilor publice și al comunicării; </w:t>
        </w:r>
      </w:hyperlink>
    </w:p>
    <w:p w14:paraId="671162FF" w14:textId="77777777" w:rsidR="00683B7F" w:rsidRPr="008305D6" w:rsidRDefault="002C47FB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hyperlink r:id="rId15" w:history="1">
        <w:r w:rsidR="00683B7F" w:rsidRPr="008305D6">
          <w:rPr>
            <w:rStyle w:val="Hyperlink"/>
            <w:rFonts w:ascii="Udvarhely Light" w:hAnsi="Udvarhely Light" w:cs="Helvetica"/>
            <w:b/>
            <w:bCs/>
            <w:i/>
            <w:iCs/>
            <w:color w:val="000000"/>
            <w:u w:val="none"/>
            <w:lang w:val="ro-RO"/>
          </w:rPr>
          <w:t xml:space="preserve">Activități de traducere scrisă și orală (interpreți); </w:t>
        </w:r>
      </w:hyperlink>
    </w:p>
    <w:p w14:paraId="210FC527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Instruire şi formare în domeniul administraţiei publice;</w:t>
      </w:r>
    </w:p>
    <w:p w14:paraId="750B2DF3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Promovarea şi stimularea economiei sociale şi a economiei bazate pe comunitate;</w:t>
      </w:r>
    </w:p>
    <w:p w14:paraId="48EEB9BD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 xml:space="preserve">Stimularea </w:t>
      </w:r>
      <w:proofErr w:type="spellStart"/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antreprenoriatului</w:t>
      </w:r>
      <w:proofErr w:type="spellEnd"/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;</w:t>
      </w:r>
    </w:p>
    <w:p w14:paraId="0958683F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Asistenţă şi consultanţă în atragerea fondurilor şi managementul proiectelor;</w:t>
      </w:r>
    </w:p>
    <w:p w14:paraId="1FA3F189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Oferirea de servicii de specialitate pentru administraţia publică locală, regională şi centrală;</w:t>
      </w:r>
    </w:p>
    <w:p w14:paraId="6F75D488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Acordarea de sprijin în procesul de asociere al autorităţilor locale;</w:t>
      </w:r>
    </w:p>
    <w:p w14:paraId="1667555A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 xml:space="preserve">Stimularea participării active în elaborarea politicilor publice; </w:t>
      </w:r>
    </w:p>
    <w:p w14:paraId="15421F8F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Sprijinirea iniţiativelor cetăţeneşti şi al grupurilor de acţiune locală;</w:t>
      </w:r>
    </w:p>
    <w:p w14:paraId="24C17DD4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lastRenderedPageBreak/>
        <w:t>Acordarea de sprijin pentru înfiinţarea, funcţionarea şi dezvoltarea organizaţiilor neguvernamentale şi a altor structuri asociative;</w:t>
      </w:r>
    </w:p>
    <w:p w14:paraId="2E04EF6E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Activităţi de consiliere şi mediere pentru cetăţeni;</w:t>
      </w:r>
    </w:p>
    <w:p w14:paraId="0E621865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Păstrarea tradiţiilor, al moştenirii culturale şi naturale;</w:t>
      </w:r>
    </w:p>
    <w:p w14:paraId="644E8E77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Acordarea de finanţări pentru proiecte de dezvoltare implementate de diverse entităţi;</w:t>
      </w:r>
    </w:p>
    <w:p w14:paraId="34BC58C7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r w:rsidRPr="008305D6">
        <w:rPr>
          <w:rFonts w:ascii="Udvarhely Light" w:hAnsi="Udvarhely Light" w:cs="Helvetica"/>
          <w:b/>
          <w:bCs/>
          <w:i/>
          <w:iCs/>
          <w:color w:val="000000"/>
          <w:lang w:val="ro-RO"/>
        </w:rPr>
        <w:t>Efectuarea de activităţi în domeniul turistic şi protecţia mediului;</w:t>
      </w:r>
    </w:p>
    <w:p w14:paraId="38A69333" w14:textId="77777777" w:rsidR="00683B7F" w:rsidRPr="008305D6" w:rsidRDefault="002C47FB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Udvarhely Light" w:hAnsi="Udvarhely Light" w:cs="Helvetica"/>
          <w:b/>
          <w:bCs/>
          <w:i/>
          <w:iCs/>
          <w:color w:val="000000"/>
          <w:lang w:val="ro-RO"/>
        </w:rPr>
      </w:pPr>
      <w:hyperlink r:id="rId16" w:history="1">
        <w:proofErr w:type="spellStart"/>
        <w:r w:rsidR="00683B7F" w:rsidRPr="008305D6">
          <w:rPr>
            <w:rStyle w:val="Hyperlink"/>
            <w:rFonts w:ascii="Udvarhely Light" w:hAnsi="Udvarhely Light" w:cs="Helvetica"/>
            <w:b/>
            <w:bCs/>
            <w:i/>
            <w:iCs/>
            <w:color w:val="000000"/>
            <w:u w:val="none"/>
            <w:lang w:val="ro-RO"/>
          </w:rPr>
          <w:t>Inchirierea</w:t>
        </w:r>
        <w:proofErr w:type="spellEnd"/>
        <w:r w:rsidR="00683B7F" w:rsidRPr="008305D6">
          <w:rPr>
            <w:rStyle w:val="Hyperlink"/>
            <w:rFonts w:ascii="Udvarhely Light" w:hAnsi="Udvarhely Light" w:cs="Helvetica"/>
            <w:b/>
            <w:bCs/>
            <w:i/>
            <w:iCs/>
            <w:color w:val="000000"/>
            <w:u w:val="none"/>
            <w:lang w:val="ro-RO"/>
          </w:rPr>
          <w:t xml:space="preserve"> bunurilor imobiliare </w:t>
        </w:r>
      </w:hyperlink>
      <w:r w:rsidR="00683B7F" w:rsidRPr="008305D6">
        <w:rPr>
          <w:rStyle w:val="Hyperlink"/>
          <w:rFonts w:ascii="Udvarhely Light" w:hAnsi="Udvarhely Light" w:cs="Helvetica"/>
          <w:b/>
          <w:bCs/>
          <w:i/>
          <w:iCs/>
          <w:color w:val="000000"/>
          <w:u w:val="none"/>
          <w:lang w:val="ro-RO"/>
        </w:rPr>
        <w:t>primite în folosință gratuită</w:t>
      </w:r>
    </w:p>
    <w:p w14:paraId="6969DB40" w14:textId="77777777" w:rsidR="00683B7F" w:rsidRPr="008305D6" w:rsidRDefault="00683B7F" w:rsidP="00683B7F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b/>
          <w:lang w:val="hu-HU"/>
        </w:rPr>
      </w:pPr>
      <w:r w:rsidRPr="008305D6">
        <w:rPr>
          <w:rFonts w:ascii="Udvarhely Light" w:eastAsia="Calibri" w:hAnsi="Udvarhely Light" w:cs="Times New Roman"/>
          <w:b/>
          <w:lang w:val="hu-HU"/>
        </w:rPr>
        <w:t xml:space="preserve">Asociația își va coordona activitățile care corespund următoarelor clasificări CAEN: </w:t>
      </w:r>
    </w:p>
    <w:p w14:paraId="1D0D0A48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Udvarhely Light" w:hAnsi="Udvarhely Light" w:cs="Helvetica"/>
          <w:b/>
          <w:bCs/>
          <w:color w:val="000000"/>
        </w:rPr>
      </w:pPr>
      <w:r w:rsidRPr="008305D6">
        <w:rPr>
          <w:rFonts w:ascii="Udvarhely Light" w:hAnsi="Udvarhely Light" w:cs="Helvetica"/>
          <w:b/>
          <w:bCs/>
          <w:color w:val="000000"/>
        </w:rPr>
        <w:t>6202 – Activităţi de consultanţă în tehnologia firmei</w:t>
      </w:r>
    </w:p>
    <w:p w14:paraId="18503271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Udvarhely Light" w:hAnsi="Udvarhely Light" w:cs="Helvetica"/>
          <w:b/>
          <w:bCs/>
          <w:color w:val="000000"/>
        </w:rPr>
      </w:pPr>
      <w:r w:rsidRPr="008305D6">
        <w:rPr>
          <w:rFonts w:ascii="Udvarhely Light" w:hAnsi="Udvarhely Light" w:cs="Helvetica"/>
          <w:b/>
          <w:bCs/>
          <w:color w:val="000000"/>
        </w:rPr>
        <w:t>6312 – Activităţi ale portarurilor web</w:t>
      </w:r>
    </w:p>
    <w:p w14:paraId="57ABDB10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Udvarhely Light" w:hAnsi="Udvarhely Light" w:cs="Helvetica"/>
          <w:b/>
          <w:bCs/>
          <w:color w:val="000000"/>
        </w:rPr>
      </w:pPr>
      <w:r w:rsidRPr="008305D6">
        <w:rPr>
          <w:rFonts w:ascii="Udvarhely Light" w:hAnsi="Udvarhely Light" w:cs="Helvetica"/>
          <w:b/>
          <w:bCs/>
          <w:color w:val="000000"/>
        </w:rPr>
        <w:t>6399 – Alte activităţi de servicii informaţionale n.c.a.</w:t>
      </w:r>
    </w:p>
    <w:p w14:paraId="76FFCF9F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Udvarhely Light" w:hAnsi="Udvarhely Light" w:cs="Helvetica"/>
          <w:b/>
          <w:bCs/>
          <w:color w:val="000000"/>
        </w:rPr>
      </w:pPr>
      <w:r w:rsidRPr="008305D6">
        <w:rPr>
          <w:rFonts w:ascii="Udvarhely Light" w:hAnsi="Udvarhely Light" w:cs="Helvetica"/>
          <w:b/>
          <w:bCs/>
          <w:color w:val="000000"/>
        </w:rPr>
        <w:t>7021 – Activităţi de consultanţă în domeniul relaţiilor publice şi al comunicării</w:t>
      </w:r>
    </w:p>
    <w:p w14:paraId="4ECD0CA8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Udvarhely Light" w:hAnsi="Udvarhely Light" w:cs="Helvetica"/>
          <w:b/>
          <w:bCs/>
          <w:color w:val="000000"/>
        </w:rPr>
      </w:pPr>
      <w:r w:rsidRPr="008305D6">
        <w:rPr>
          <w:rFonts w:ascii="Udvarhely Light" w:hAnsi="Udvarhely Light" w:cs="Helvetica"/>
          <w:b/>
          <w:bCs/>
          <w:color w:val="000000"/>
        </w:rPr>
        <w:t>7022 – Activităţi de consultanţă pentru afaceri şi management</w:t>
      </w:r>
    </w:p>
    <w:p w14:paraId="2B6B79A6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Udvarhely Light" w:hAnsi="Udvarhely Light" w:cs="Helvetica"/>
          <w:b/>
          <w:bCs/>
          <w:color w:val="000000"/>
        </w:rPr>
      </w:pPr>
      <w:r w:rsidRPr="008305D6">
        <w:rPr>
          <w:rFonts w:ascii="Udvarhely Light" w:hAnsi="Udvarhely Light" w:cs="Helvetica"/>
          <w:b/>
          <w:bCs/>
          <w:color w:val="000000"/>
        </w:rPr>
        <w:t>7320 – Activităţi de studiere a pieţei şi sondare a opiniei publice</w:t>
      </w:r>
    </w:p>
    <w:p w14:paraId="5526AF5E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Udvarhely Light" w:hAnsi="Udvarhely Light" w:cs="Helvetica"/>
          <w:b/>
          <w:bCs/>
          <w:color w:val="000000"/>
        </w:rPr>
      </w:pPr>
      <w:r w:rsidRPr="008305D6">
        <w:rPr>
          <w:rFonts w:ascii="Udvarhely Light" w:hAnsi="Udvarhely Light" w:cs="Helvetica"/>
          <w:b/>
          <w:bCs/>
          <w:color w:val="000000"/>
        </w:rPr>
        <w:t xml:space="preserve">7430 - </w:t>
      </w:r>
      <w:r w:rsidR="00321638" w:rsidRPr="008305D6">
        <w:fldChar w:fldCharType="begin"/>
      </w:r>
      <w:r w:rsidR="00321638" w:rsidRPr="008305D6">
        <w:instrText xml:space="preserve"> HYPERLINK "http://rubinian.com/caen_5_clase.php?sect=M&amp;diviz=74&amp;id=743" </w:instrText>
      </w:r>
      <w:r w:rsidR="00321638" w:rsidRPr="008305D6">
        <w:fldChar w:fldCharType="separate"/>
      </w:r>
      <w:r w:rsidRPr="008305D6">
        <w:rPr>
          <w:rFonts w:ascii="Udvarhely Light" w:hAnsi="Udvarhely Light" w:cs="Helvetica"/>
          <w:b/>
          <w:bCs/>
          <w:color w:val="000000"/>
        </w:rPr>
        <w:t xml:space="preserve">Activități de traducere scrisă și orală (interpreți) </w:t>
      </w:r>
      <w:r w:rsidR="00321638" w:rsidRPr="008305D6">
        <w:rPr>
          <w:rFonts w:ascii="Udvarhely Light" w:hAnsi="Udvarhely Light" w:cs="Helvetica"/>
          <w:b/>
          <w:bCs/>
          <w:color w:val="000000"/>
        </w:rPr>
        <w:fldChar w:fldCharType="end"/>
      </w:r>
    </w:p>
    <w:p w14:paraId="48228FBA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Udvarhely Light" w:hAnsi="Udvarhely Light" w:cs="Helvetica"/>
          <w:b/>
          <w:bCs/>
          <w:color w:val="000000"/>
        </w:rPr>
      </w:pPr>
      <w:r w:rsidRPr="008305D6">
        <w:rPr>
          <w:rFonts w:ascii="Udvarhely Light" w:hAnsi="Udvarhely Light" w:cs="Helvetica"/>
          <w:b/>
          <w:bCs/>
          <w:color w:val="000000"/>
        </w:rPr>
        <w:t xml:space="preserve">7490 - </w:t>
      </w:r>
      <w:r w:rsidR="00321638" w:rsidRPr="008305D6">
        <w:fldChar w:fldCharType="begin"/>
      </w:r>
      <w:r w:rsidR="00321638" w:rsidRPr="008305D6">
        <w:instrText xml:space="preserve"> HYPERLINK "http://rubinian.com/caen_5_clase.php?sect=M&amp;diviz=74&amp;id=749" </w:instrText>
      </w:r>
      <w:r w:rsidR="00321638" w:rsidRPr="008305D6">
        <w:fldChar w:fldCharType="separate"/>
      </w:r>
      <w:r w:rsidRPr="008305D6">
        <w:rPr>
          <w:rFonts w:ascii="Udvarhely Light" w:hAnsi="Udvarhely Light" w:cs="Helvetica"/>
          <w:b/>
          <w:bCs/>
          <w:color w:val="000000"/>
        </w:rPr>
        <w:t xml:space="preserve">Alte activități profesionale, științifice și tehnice n.c.a. </w:t>
      </w:r>
      <w:r w:rsidR="00321638" w:rsidRPr="008305D6">
        <w:rPr>
          <w:rFonts w:ascii="Udvarhely Light" w:hAnsi="Udvarhely Light" w:cs="Helvetica"/>
          <w:b/>
          <w:bCs/>
          <w:color w:val="000000"/>
        </w:rPr>
        <w:fldChar w:fldCharType="end"/>
      </w:r>
    </w:p>
    <w:p w14:paraId="70F09F98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Udvarhely Light" w:hAnsi="Udvarhely Light" w:cs="Helvetica"/>
          <w:b/>
          <w:bCs/>
          <w:color w:val="000000"/>
        </w:rPr>
      </w:pPr>
      <w:r w:rsidRPr="008305D6">
        <w:rPr>
          <w:rFonts w:ascii="Udvarhely Light" w:hAnsi="Udvarhely Light" w:cs="Helvetica"/>
          <w:b/>
          <w:bCs/>
          <w:color w:val="000000"/>
        </w:rPr>
        <w:t>7830 - Servicii de furnizare și management a forței de muncă</w:t>
      </w:r>
    </w:p>
    <w:p w14:paraId="5A277FEE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Udvarhely Light" w:hAnsi="Udvarhely Light" w:cs="Helvetica"/>
          <w:b/>
          <w:bCs/>
          <w:color w:val="000000"/>
        </w:rPr>
      </w:pPr>
      <w:r w:rsidRPr="008305D6">
        <w:rPr>
          <w:rFonts w:ascii="Udvarhely Light" w:hAnsi="Udvarhely Light" w:cs="Helvetica"/>
          <w:b/>
          <w:bCs/>
          <w:color w:val="000000"/>
        </w:rPr>
        <w:t xml:space="preserve">8230 - </w:t>
      </w:r>
      <w:r w:rsidR="00321638" w:rsidRPr="008305D6">
        <w:fldChar w:fldCharType="begin"/>
      </w:r>
      <w:r w:rsidR="00321638" w:rsidRPr="008305D6">
        <w:instrText xml:space="preserve"> HYPERLINK "http://rubinian.com/caen_5_clase.php?sect=N&amp;diviz=82&amp;id=823" </w:instrText>
      </w:r>
      <w:r w:rsidR="00321638" w:rsidRPr="008305D6">
        <w:fldChar w:fldCharType="separate"/>
      </w:r>
      <w:r w:rsidRPr="008305D6">
        <w:rPr>
          <w:rFonts w:ascii="Udvarhely Light" w:hAnsi="Udvarhely Light" w:cs="Helvetica"/>
          <w:b/>
          <w:bCs/>
          <w:color w:val="000000"/>
        </w:rPr>
        <w:t xml:space="preserve">Activități de organizare a expozițiilor, târgurilor și congreselor </w:t>
      </w:r>
      <w:r w:rsidR="00321638" w:rsidRPr="008305D6">
        <w:rPr>
          <w:rFonts w:ascii="Udvarhely Light" w:hAnsi="Udvarhely Light" w:cs="Helvetica"/>
          <w:b/>
          <w:bCs/>
          <w:color w:val="000000"/>
        </w:rPr>
        <w:fldChar w:fldCharType="end"/>
      </w:r>
    </w:p>
    <w:p w14:paraId="3863B516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Udvarhely Light" w:hAnsi="Udvarhely Light" w:cs="Helvetica"/>
          <w:b/>
          <w:bCs/>
          <w:color w:val="000000"/>
        </w:rPr>
      </w:pPr>
      <w:r w:rsidRPr="008305D6">
        <w:rPr>
          <w:rFonts w:ascii="Udvarhely Light" w:hAnsi="Udvarhely Light" w:cs="Helvetica"/>
          <w:b/>
          <w:bCs/>
          <w:color w:val="000000"/>
        </w:rPr>
        <w:t>8299 – Alte activităţi de servicii suport pentru întreprinderi n.c.a.</w:t>
      </w:r>
    </w:p>
    <w:p w14:paraId="6426EED9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Udvarhely Light" w:hAnsi="Udvarhely Light" w:cs="Helvetica"/>
          <w:b/>
          <w:bCs/>
          <w:color w:val="000000"/>
        </w:rPr>
      </w:pPr>
      <w:r w:rsidRPr="008305D6">
        <w:rPr>
          <w:rFonts w:ascii="Udvarhely Light" w:hAnsi="Udvarhely Light" w:cs="Helvetica"/>
          <w:b/>
          <w:bCs/>
          <w:color w:val="000000"/>
        </w:rPr>
        <w:t>8559 – Alte forme de învăţământ n.c.a.</w:t>
      </w:r>
    </w:p>
    <w:p w14:paraId="44A5DD37" w14:textId="77777777" w:rsidR="00683B7F" w:rsidRPr="008305D6" w:rsidRDefault="00683B7F" w:rsidP="00683B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Udvarhely Light" w:hAnsi="Udvarhely Light" w:cs="Helvetica"/>
          <w:b/>
          <w:bCs/>
          <w:color w:val="000000"/>
        </w:rPr>
      </w:pPr>
      <w:r w:rsidRPr="008305D6">
        <w:rPr>
          <w:rFonts w:ascii="Udvarhely Light" w:hAnsi="Udvarhely Light" w:cs="Helvetica"/>
          <w:b/>
          <w:bCs/>
          <w:color w:val="000000"/>
        </w:rPr>
        <w:t>8560 – Activități de servicii suport pentru învățământ.”</w:t>
      </w:r>
    </w:p>
    <w:p w14:paraId="2A244D6A" w14:textId="0D7438EC" w:rsidR="00683B7F" w:rsidRPr="008305D6" w:rsidRDefault="00683B7F" w:rsidP="00683B7F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lang w:val="ro-RO"/>
        </w:rPr>
      </w:pPr>
      <w:r w:rsidRPr="008305D6">
        <w:rPr>
          <w:rFonts w:ascii="Udvarhely Light" w:eastAsia="Calibri" w:hAnsi="Udvarhely Light" w:cs="Times New Roman"/>
          <w:b/>
        </w:rPr>
        <w:t>Art. I</w:t>
      </w:r>
      <w:r w:rsidR="00F57759" w:rsidRPr="008305D6">
        <w:rPr>
          <w:rFonts w:ascii="Udvarhely Light" w:eastAsia="Calibri" w:hAnsi="Udvarhely Light" w:cs="Times New Roman"/>
          <w:b/>
        </w:rPr>
        <w:t>I</w:t>
      </w:r>
      <w:r w:rsidRPr="008305D6">
        <w:rPr>
          <w:rFonts w:ascii="Udvarhely Light" w:eastAsia="Calibri" w:hAnsi="Udvarhely Light" w:cs="Times New Roman"/>
          <w:b/>
        </w:rPr>
        <w:t xml:space="preserve">I. </w:t>
      </w:r>
      <w:r w:rsidRPr="008305D6">
        <w:rPr>
          <w:rFonts w:ascii="Udvarhely Light" w:eastAsia="Calibri" w:hAnsi="Udvarhely Light" w:cs="Times New Roman"/>
        </w:rPr>
        <w:t xml:space="preserve">Se </w:t>
      </w:r>
      <w:proofErr w:type="spellStart"/>
      <w:r w:rsidRPr="008305D6">
        <w:rPr>
          <w:rFonts w:ascii="Udvarhely Light" w:eastAsia="Calibri" w:hAnsi="Udvarhely Light" w:cs="Times New Roman"/>
        </w:rPr>
        <w:t>modific</w:t>
      </w:r>
      <w:proofErr w:type="spellEnd"/>
      <w:r w:rsidRPr="008305D6">
        <w:rPr>
          <w:rFonts w:ascii="Udvarhely Light" w:eastAsia="Calibri" w:hAnsi="Udvarhely Light" w:cs="Times New Roman"/>
          <w:lang w:val="ro-RO"/>
        </w:rPr>
        <w:t xml:space="preserve">ă art. 11 din Statut în sensul completării punctului a.) care, astfel, va avea următorul cuprins: </w:t>
      </w:r>
    </w:p>
    <w:p w14:paraId="42A09A30" w14:textId="77777777" w:rsidR="00735DED" w:rsidRPr="008305D6" w:rsidRDefault="00735DED" w:rsidP="00735DED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b/>
          <w:i/>
          <w:lang w:val="ro-RO"/>
        </w:rPr>
      </w:pPr>
      <w:r w:rsidRPr="008305D6">
        <w:rPr>
          <w:rFonts w:ascii="Udvarhely Light" w:eastAsia="Calibri" w:hAnsi="Udvarhely Light" w:cs="Times New Roman"/>
          <w:b/>
          <w:i/>
          <w:lang w:val="en-GB"/>
        </w:rPr>
        <w:t>“</w:t>
      </w:r>
      <w:r w:rsidRPr="008305D6">
        <w:rPr>
          <w:rFonts w:ascii="Udvarhely Light" w:eastAsia="Calibri" w:hAnsi="Udvarhely Light" w:cs="Times New Roman"/>
          <w:b/>
          <w:i/>
          <w:lang w:val="ro-RO"/>
        </w:rPr>
        <w:t>Sursele de venit ale Asociației sunt urmă</w:t>
      </w:r>
      <w:proofErr w:type="spellStart"/>
      <w:r w:rsidRPr="008305D6">
        <w:rPr>
          <w:rFonts w:ascii="Udvarhely Light" w:eastAsia="Calibri" w:hAnsi="Udvarhely Light" w:cs="Times New Roman"/>
          <w:b/>
          <w:i/>
        </w:rPr>
        <w:t>toarele</w:t>
      </w:r>
      <w:proofErr w:type="spellEnd"/>
      <w:r w:rsidRPr="008305D6">
        <w:rPr>
          <w:rFonts w:ascii="Udvarhely Light" w:eastAsia="Calibri" w:hAnsi="Udvarhely Light" w:cs="Times New Roman"/>
          <w:b/>
          <w:i/>
          <w:lang w:val="ro-RO"/>
        </w:rPr>
        <w:t xml:space="preserve">: </w:t>
      </w:r>
    </w:p>
    <w:p w14:paraId="2647F855" w14:textId="77777777" w:rsidR="00735DED" w:rsidRPr="008305D6" w:rsidRDefault="00735DED" w:rsidP="00735DED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b/>
          <w:i/>
        </w:rPr>
      </w:pPr>
      <w:r w:rsidRPr="008305D6">
        <w:rPr>
          <w:rFonts w:ascii="Udvarhely Light" w:eastAsia="Calibri" w:hAnsi="Udvarhely Light" w:cs="Times New Roman"/>
          <w:b/>
          <w:i/>
          <w:lang w:val="en-GB"/>
        </w:rPr>
        <w:t xml:space="preserve">a.) </w:t>
      </w:r>
      <w:proofErr w:type="spellStart"/>
      <w:r w:rsidRPr="008305D6">
        <w:rPr>
          <w:rFonts w:ascii="Udvarhely Light" w:eastAsia="Calibri" w:hAnsi="Udvarhely Light" w:cs="Times New Roman"/>
          <w:b/>
          <w:i/>
          <w:lang w:val="en-GB"/>
        </w:rPr>
        <w:t>Cotizațiile</w:t>
      </w:r>
      <w:proofErr w:type="spellEnd"/>
      <w:r w:rsidRPr="008305D6">
        <w:rPr>
          <w:rFonts w:ascii="Udvarhely Light" w:eastAsia="Calibri" w:hAnsi="Udvarhely Light" w:cs="Times New Roman"/>
          <w:b/>
          <w:i/>
          <w:lang w:val="en-GB"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b/>
          <w:i/>
          <w:lang w:val="en-GB"/>
        </w:rPr>
        <w:t>membrilor</w:t>
      </w:r>
      <w:proofErr w:type="spellEnd"/>
      <w:r w:rsidRPr="008305D6">
        <w:rPr>
          <w:rFonts w:ascii="Udvarhely Light" w:eastAsia="Calibri" w:hAnsi="Udvarhely Light" w:cs="Times New Roman"/>
          <w:b/>
          <w:i/>
          <w:lang w:val="en-GB"/>
        </w:rPr>
        <w:t xml:space="preserve">.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Valoarea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cotizației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se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stabilește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anual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în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funcție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de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necesarul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fundamentat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al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cheltuielilor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pentru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funcționare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inclusiv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programe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proprii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, la care se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mai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adaugă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contribuția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pentru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realizarea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programelor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finanțate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din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diferite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fonduri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externe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,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contribu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  <w:lang w:val="ro-RO"/>
        </w:rPr>
        <w:t>ție care se</w:t>
      </w:r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stabilește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în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funcție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de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numărul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populației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UAT-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urilor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membre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beneficiare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ale </w:t>
      </w:r>
      <w:proofErr w:type="spellStart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>programelor</w:t>
      </w:r>
      <w:proofErr w:type="spellEnd"/>
      <w:r w:rsidRPr="008305D6">
        <w:rPr>
          <w:rFonts w:ascii="Udvarhely Light" w:hAnsi="Udvarhely Light" w:cs="Arial"/>
          <w:b/>
          <w:i/>
          <w:color w:val="222222"/>
          <w:shd w:val="clear" w:color="auto" w:fill="FFFFFF"/>
        </w:rPr>
        <w:t xml:space="preserve"> respective.”</w:t>
      </w:r>
    </w:p>
    <w:p w14:paraId="63680B2F" w14:textId="7B50BF55" w:rsidR="00683B7F" w:rsidRPr="008305D6" w:rsidRDefault="00683B7F" w:rsidP="00683B7F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lang w:val="en-GB"/>
        </w:rPr>
      </w:pPr>
      <w:r w:rsidRPr="008305D6">
        <w:rPr>
          <w:rFonts w:ascii="Udvarhely Light" w:eastAsia="Calibri" w:hAnsi="Udvarhely Light" w:cs="Times New Roman"/>
          <w:b/>
        </w:rPr>
        <w:t>Art. I</w:t>
      </w:r>
      <w:r w:rsidR="00FD6A7D" w:rsidRPr="008305D6">
        <w:rPr>
          <w:rFonts w:ascii="Udvarhely Light" w:eastAsia="Calibri" w:hAnsi="Udvarhely Light" w:cs="Times New Roman"/>
          <w:b/>
        </w:rPr>
        <w:t>V</w:t>
      </w:r>
      <w:r w:rsidRPr="008305D6">
        <w:rPr>
          <w:rFonts w:ascii="Udvarhely Light" w:eastAsia="Calibri" w:hAnsi="Udvarhely Light" w:cs="Times New Roman"/>
          <w:b/>
        </w:rPr>
        <w:t xml:space="preserve">. – </w:t>
      </w:r>
      <w:r w:rsidRPr="008305D6">
        <w:rPr>
          <w:rFonts w:ascii="Udvarhely Light" w:eastAsia="Calibri" w:hAnsi="Udvarhely Light" w:cs="Times New Roman"/>
        </w:rPr>
        <w:t xml:space="preserve">Se </w:t>
      </w:r>
      <w:proofErr w:type="spellStart"/>
      <w:r w:rsidRPr="008305D6">
        <w:rPr>
          <w:rFonts w:ascii="Udvarhely Light" w:eastAsia="Calibri" w:hAnsi="Udvarhely Light" w:cs="Times New Roman"/>
        </w:rPr>
        <w:t>completează</w:t>
      </w:r>
      <w:proofErr w:type="spellEnd"/>
      <w:r w:rsidRPr="008305D6">
        <w:rPr>
          <w:rFonts w:ascii="Udvarhely Light" w:eastAsia="Calibri" w:hAnsi="Udvarhely Light" w:cs="Times New Roman"/>
        </w:rPr>
        <w:t xml:space="preserve"> art. 11 din </w:t>
      </w:r>
      <w:proofErr w:type="spellStart"/>
      <w:r w:rsidRPr="008305D6">
        <w:rPr>
          <w:rFonts w:ascii="Udvarhely Light" w:eastAsia="Calibri" w:hAnsi="Udvarhely Light" w:cs="Times New Roman"/>
        </w:rPr>
        <w:t>Statut</w:t>
      </w:r>
      <w:proofErr w:type="spellEnd"/>
      <w:r w:rsidRPr="008305D6">
        <w:rPr>
          <w:rFonts w:ascii="Udvarhely Light" w:eastAsia="Calibri" w:hAnsi="Udvarhely Light" w:cs="Times New Roman"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</w:rPr>
        <w:t>prin</w:t>
      </w:r>
      <w:proofErr w:type="spellEnd"/>
      <w:r w:rsidRPr="008305D6">
        <w:rPr>
          <w:rFonts w:ascii="Udvarhely Light" w:eastAsia="Calibri" w:hAnsi="Udvarhely Light" w:cs="Times New Roman"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</w:rPr>
        <w:t>introducerea</w:t>
      </w:r>
      <w:proofErr w:type="spellEnd"/>
      <w:r w:rsidRPr="008305D6">
        <w:rPr>
          <w:rFonts w:ascii="Udvarhely Light" w:eastAsia="Calibri" w:hAnsi="Udvarhely Light" w:cs="Times New Roman"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</w:rPr>
        <w:t>după</w:t>
      </w:r>
      <w:proofErr w:type="spellEnd"/>
      <w:r w:rsidRPr="008305D6">
        <w:rPr>
          <w:rFonts w:ascii="Udvarhely Light" w:eastAsia="Calibri" w:hAnsi="Udvarhely Light" w:cs="Times New Roman"/>
        </w:rPr>
        <w:t xml:space="preserve"> lit. c.) a </w:t>
      </w:r>
      <w:proofErr w:type="spellStart"/>
      <w:r w:rsidRPr="008305D6">
        <w:rPr>
          <w:rFonts w:ascii="Udvarhely Light" w:eastAsia="Calibri" w:hAnsi="Udvarhely Light" w:cs="Times New Roman"/>
          <w:b/>
        </w:rPr>
        <w:t>literelor</w:t>
      </w:r>
      <w:proofErr w:type="spellEnd"/>
      <w:r w:rsidRPr="008305D6">
        <w:rPr>
          <w:rFonts w:ascii="Udvarhely Light" w:eastAsia="Calibri" w:hAnsi="Udvarhely Light" w:cs="Times New Roman"/>
          <w:b/>
        </w:rPr>
        <w:t xml:space="preserve"> c</w:t>
      </w:r>
      <w:r w:rsidRPr="008305D6">
        <w:rPr>
          <w:rFonts w:ascii="Udvarhely Light" w:eastAsia="Calibri" w:hAnsi="Udvarhely Light" w:cs="Calibri"/>
          <w:b/>
        </w:rPr>
        <w:t>¹)</w:t>
      </w:r>
      <w:r w:rsidRPr="008305D6">
        <w:rPr>
          <w:rFonts w:ascii="Udvarhely Light" w:eastAsia="Calibri" w:hAnsi="Udvarhely Light" w:cs="Times New Roman"/>
        </w:rPr>
        <w:t xml:space="preserve"> </w:t>
      </w:r>
      <w:r w:rsidRPr="008305D6">
        <w:rPr>
          <w:rFonts w:ascii="Udvarhely Light" w:eastAsia="Calibri" w:hAnsi="Udvarhely Light" w:cs="Times New Roman"/>
          <w:lang w:val="ro-RO"/>
        </w:rPr>
        <w:t xml:space="preserve">și </w:t>
      </w:r>
      <w:r w:rsidRPr="008305D6">
        <w:rPr>
          <w:rFonts w:ascii="Udvarhely Light" w:eastAsia="Calibri" w:hAnsi="Udvarhely Light" w:cs="Times New Roman"/>
          <w:b/>
        </w:rPr>
        <w:t>c</w:t>
      </w:r>
      <w:r w:rsidRPr="008305D6">
        <w:rPr>
          <w:rFonts w:ascii="Udvarhely Light" w:eastAsia="Calibri" w:hAnsi="Udvarhely Light" w:cs="Calibri"/>
          <w:b/>
          <w:vertAlign w:val="superscript"/>
        </w:rPr>
        <w:t>2</w:t>
      </w:r>
      <w:r w:rsidRPr="008305D6">
        <w:rPr>
          <w:rFonts w:ascii="Udvarhely Light" w:eastAsia="Calibri" w:hAnsi="Udvarhely Light" w:cs="Calibri"/>
          <w:b/>
        </w:rPr>
        <w:t>)</w:t>
      </w:r>
      <w:r w:rsidRPr="008305D6">
        <w:rPr>
          <w:rFonts w:ascii="Udvarhely Light" w:eastAsia="Calibri" w:hAnsi="Udvarhely Light" w:cs="Times New Roman"/>
        </w:rPr>
        <w:t xml:space="preserve"> cu </w:t>
      </w:r>
      <w:proofErr w:type="spellStart"/>
      <w:r w:rsidRPr="008305D6">
        <w:rPr>
          <w:rFonts w:ascii="Udvarhely Light" w:eastAsia="Calibri" w:hAnsi="Udvarhely Light" w:cs="Times New Roman"/>
        </w:rPr>
        <w:t>urm</w:t>
      </w:r>
      <w:r w:rsidRPr="008305D6">
        <w:rPr>
          <w:rFonts w:ascii="Udvarhely Light" w:eastAsia="Calibri" w:hAnsi="Udvarhely Light" w:cs="Times New Roman"/>
          <w:lang w:val="ro-RO"/>
        </w:rPr>
        <w:t>ătorul</w:t>
      </w:r>
      <w:proofErr w:type="spellEnd"/>
      <w:r w:rsidRPr="008305D6">
        <w:rPr>
          <w:rFonts w:ascii="Udvarhely Light" w:eastAsia="Calibri" w:hAnsi="Udvarhely Light" w:cs="Times New Roman"/>
          <w:lang w:val="ro-RO"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lang w:val="en-GB"/>
        </w:rPr>
        <w:t>cuprins</w:t>
      </w:r>
      <w:proofErr w:type="spellEnd"/>
      <w:r w:rsidRPr="008305D6">
        <w:rPr>
          <w:rFonts w:ascii="Udvarhely Light" w:eastAsia="Calibri" w:hAnsi="Udvarhely Light" w:cs="Times New Roman"/>
          <w:lang w:val="en-GB"/>
        </w:rPr>
        <w:t xml:space="preserve">: </w:t>
      </w:r>
    </w:p>
    <w:p w14:paraId="2981F393" w14:textId="708A24AA" w:rsidR="00683B7F" w:rsidRPr="008305D6" w:rsidRDefault="00683B7F" w:rsidP="00683B7F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b/>
          <w:i/>
        </w:rPr>
      </w:pPr>
      <w:r w:rsidRPr="008305D6">
        <w:rPr>
          <w:rFonts w:ascii="Udvarhely Light" w:eastAsia="Calibri" w:hAnsi="Udvarhely Light" w:cs="Times New Roman"/>
          <w:b/>
          <w:i/>
        </w:rPr>
        <w:t>„c</w:t>
      </w:r>
      <w:r w:rsidRPr="008305D6">
        <w:rPr>
          <w:rFonts w:ascii="Udvarhely Light" w:eastAsia="Calibri" w:hAnsi="Udvarhely Light" w:cs="Calibri"/>
          <w:b/>
          <w:i/>
        </w:rPr>
        <w:t xml:space="preserve">¹) </w:t>
      </w:r>
      <w:proofErr w:type="spellStart"/>
      <w:r w:rsidR="008E3027">
        <w:rPr>
          <w:rFonts w:ascii="Udvarhely Light" w:eastAsia="Calibri" w:hAnsi="Udvarhely Light" w:cs="Calibri"/>
          <w:b/>
          <w:i/>
        </w:rPr>
        <w:t>Tarife</w:t>
      </w:r>
      <w:proofErr w:type="spellEnd"/>
      <w:r w:rsidRPr="008305D6">
        <w:rPr>
          <w:rFonts w:ascii="Udvarhely Light" w:eastAsia="Calibri" w:hAnsi="Udvarhely Light" w:cs="Calibri"/>
          <w:b/>
          <w:i/>
        </w:rPr>
        <w:t xml:space="preserve"> de </w:t>
      </w:r>
      <w:proofErr w:type="spellStart"/>
      <w:r w:rsidRPr="008305D6">
        <w:rPr>
          <w:rFonts w:ascii="Udvarhely Light" w:eastAsia="Calibri" w:hAnsi="Udvarhely Light" w:cs="Calibri"/>
          <w:b/>
          <w:i/>
        </w:rPr>
        <w:t>participare</w:t>
      </w:r>
      <w:proofErr w:type="spellEnd"/>
      <w:r w:rsidRPr="008305D6">
        <w:rPr>
          <w:rFonts w:ascii="Udvarhely Light" w:eastAsia="Calibri" w:hAnsi="Udvarhely Light" w:cs="Calibri"/>
          <w:b/>
          <w:i/>
        </w:rPr>
        <w:t xml:space="preserve"> la </w:t>
      </w:r>
      <w:proofErr w:type="spellStart"/>
      <w:r w:rsidRPr="008305D6">
        <w:rPr>
          <w:rFonts w:ascii="Udvarhely Light" w:eastAsia="Calibri" w:hAnsi="Udvarhely Light" w:cs="Calibri"/>
          <w:b/>
          <w:i/>
        </w:rPr>
        <w:t>conferințe</w:t>
      </w:r>
      <w:proofErr w:type="spellEnd"/>
      <w:r w:rsidRPr="008305D6">
        <w:rPr>
          <w:rFonts w:ascii="Udvarhely Light" w:eastAsia="Calibri" w:hAnsi="Udvarhely Light" w:cs="Calibri"/>
          <w:b/>
          <w:i/>
        </w:rPr>
        <w:t xml:space="preserve">, </w:t>
      </w:r>
      <w:proofErr w:type="spellStart"/>
      <w:r w:rsidRPr="008305D6">
        <w:rPr>
          <w:rFonts w:ascii="Udvarhely Light" w:eastAsia="Calibri" w:hAnsi="Udvarhely Light" w:cs="Calibri"/>
          <w:b/>
          <w:i/>
        </w:rPr>
        <w:t>workshopuri</w:t>
      </w:r>
      <w:proofErr w:type="spellEnd"/>
      <w:r w:rsidRPr="008305D6">
        <w:rPr>
          <w:rFonts w:ascii="Udvarhely Light" w:eastAsia="Calibri" w:hAnsi="Udvarhely Light" w:cs="Calibri"/>
          <w:b/>
          <w:i/>
        </w:rPr>
        <w:t xml:space="preserve">, </w:t>
      </w:r>
      <w:proofErr w:type="spellStart"/>
      <w:r w:rsidRPr="008305D6">
        <w:rPr>
          <w:rFonts w:ascii="Udvarhely Light" w:eastAsia="Calibri" w:hAnsi="Udvarhely Light" w:cs="Calibri"/>
          <w:b/>
          <w:i/>
        </w:rPr>
        <w:t>alte</w:t>
      </w:r>
      <w:proofErr w:type="spellEnd"/>
      <w:r w:rsidRPr="008305D6">
        <w:rPr>
          <w:rFonts w:ascii="Udvarhely Light" w:eastAsia="Calibri" w:hAnsi="Udvarhely Light" w:cs="Calibri"/>
          <w:b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Calibri"/>
          <w:b/>
          <w:i/>
        </w:rPr>
        <w:t>evenimente</w:t>
      </w:r>
      <w:proofErr w:type="spellEnd"/>
      <w:r w:rsidRPr="008305D6">
        <w:rPr>
          <w:rFonts w:ascii="Udvarhely Light" w:eastAsia="Calibri" w:hAnsi="Udvarhely Light" w:cs="Calibri"/>
          <w:b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Calibri"/>
          <w:b/>
          <w:i/>
        </w:rPr>
        <w:t>profesionale</w:t>
      </w:r>
      <w:proofErr w:type="spellEnd"/>
      <w:r w:rsidRPr="008305D6">
        <w:rPr>
          <w:rFonts w:ascii="Udvarhely Light" w:eastAsia="Calibri" w:hAnsi="Udvarhely Light" w:cs="Calibri"/>
          <w:b/>
          <w:i/>
        </w:rPr>
        <w:t>;</w:t>
      </w:r>
    </w:p>
    <w:p w14:paraId="796A1EA6" w14:textId="4F6D5B84" w:rsidR="00683B7F" w:rsidRPr="008305D6" w:rsidRDefault="00683B7F" w:rsidP="00683B7F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b/>
          <w:i/>
          <w:lang w:val="hu-HU"/>
        </w:rPr>
      </w:pPr>
      <w:r w:rsidRPr="008305D6">
        <w:rPr>
          <w:rFonts w:ascii="Udvarhely Light" w:eastAsia="Calibri" w:hAnsi="Udvarhely Light" w:cs="Times New Roman"/>
          <w:b/>
          <w:bCs/>
          <w:i/>
        </w:rPr>
        <w:t>c</w:t>
      </w:r>
      <w:r w:rsidRPr="008305D6">
        <w:rPr>
          <w:rFonts w:ascii="Udvarhely Light" w:eastAsia="Calibri" w:hAnsi="Udvarhely Light" w:cs="Times New Roman"/>
          <w:b/>
          <w:bCs/>
          <w:i/>
          <w:vertAlign w:val="superscript"/>
        </w:rPr>
        <w:t>2</w:t>
      </w:r>
      <w:r w:rsidRPr="008305D6">
        <w:rPr>
          <w:rFonts w:ascii="Udvarhely Light" w:eastAsia="Calibri" w:hAnsi="Udvarhely Light" w:cs="Times New Roman"/>
          <w:b/>
          <w:bCs/>
          <w:i/>
        </w:rPr>
        <w:t xml:space="preserve">) </w:t>
      </w:r>
      <w:proofErr w:type="spellStart"/>
      <w:r w:rsidR="00BC46ED" w:rsidRPr="008305D6">
        <w:rPr>
          <w:rFonts w:ascii="Udvarhely Light" w:eastAsia="Calibri" w:hAnsi="Udvarhely Light" w:cs="Times New Roman"/>
          <w:b/>
          <w:bCs/>
          <w:i/>
        </w:rPr>
        <w:t>S</w:t>
      </w:r>
      <w:r w:rsidRPr="008305D6">
        <w:rPr>
          <w:rFonts w:ascii="Udvarhely Light" w:eastAsia="Calibri" w:hAnsi="Udvarhely Light" w:cs="Times New Roman"/>
          <w:b/>
          <w:bCs/>
          <w:i/>
        </w:rPr>
        <w:t>ume</w:t>
      </w:r>
      <w:proofErr w:type="spellEnd"/>
      <w:r w:rsidRPr="008305D6">
        <w:rPr>
          <w:rFonts w:ascii="Udvarhely Light" w:eastAsia="Calibri" w:hAnsi="Udvarhely Light" w:cs="Times New Roman"/>
          <w:b/>
          <w:bCs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b/>
          <w:bCs/>
          <w:i/>
        </w:rPr>
        <w:t>obținute</w:t>
      </w:r>
      <w:proofErr w:type="spellEnd"/>
      <w:r w:rsidRPr="008305D6">
        <w:rPr>
          <w:rFonts w:ascii="Udvarhely Light" w:eastAsia="Calibri" w:hAnsi="Udvarhely Light" w:cs="Times New Roman"/>
          <w:b/>
          <w:bCs/>
          <w:i/>
        </w:rPr>
        <w:t xml:space="preserve"> din </w:t>
      </w:r>
      <w:proofErr w:type="spellStart"/>
      <w:r w:rsidRPr="008305D6">
        <w:rPr>
          <w:rFonts w:ascii="Udvarhely Light" w:eastAsia="Calibri" w:hAnsi="Udvarhely Light" w:cs="Times New Roman"/>
          <w:b/>
          <w:bCs/>
          <w:i/>
        </w:rPr>
        <w:t>finan</w:t>
      </w:r>
      <w:proofErr w:type="spellEnd"/>
      <w:r w:rsidRPr="008305D6">
        <w:rPr>
          <w:rFonts w:ascii="Udvarhely Light" w:eastAsia="Calibri" w:hAnsi="Udvarhely Light" w:cs="Times New Roman"/>
          <w:b/>
          <w:bCs/>
          <w:i/>
          <w:lang w:val="ro-RO"/>
        </w:rPr>
        <w:t>țări nerambursabile;</w:t>
      </w:r>
      <w:r w:rsidRPr="008305D6">
        <w:rPr>
          <w:rFonts w:ascii="Udvarhely Light" w:eastAsia="Calibri" w:hAnsi="Udvarhely Light" w:cs="Times New Roman"/>
          <w:b/>
          <w:bCs/>
          <w:i/>
          <w:lang w:val="hu-HU"/>
        </w:rPr>
        <w:t>”</w:t>
      </w:r>
      <w:bookmarkStart w:id="1" w:name="_GoBack"/>
      <w:bookmarkEnd w:id="1"/>
    </w:p>
    <w:p w14:paraId="7726B4BF" w14:textId="5B0F2374" w:rsidR="00683B7F" w:rsidRPr="008305D6" w:rsidRDefault="00683B7F" w:rsidP="00683B7F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lang w:val="ro-RO"/>
        </w:rPr>
      </w:pPr>
      <w:r w:rsidRPr="008305D6">
        <w:rPr>
          <w:rFonts w:ascii="Udvarhely Light" w:eastAsia="Calibri" w:hAnsi="Udvarhely Light" w:cs="Times New Roman"/>
          <w:b/>
          <w:lang w:val="ro-RO"/>
        </w:rPr>
        <w:t>Art. V.</w:t>
      </w:r>
      <w:r w:rsidRPr="008305D6">
        <w:rPr>
          <w:rFonts w:ascii="Udvarhely Light" w:eastAsia="Calibri" w:hAnsi="Udvarhely Light" w:cs="Times New Roman"/>
          <w:lang w:val="ro-RO"/>
        </w:rPr>
        <w:t xml:space="preserve"> – Se abrogă </w:t>
      </w:r>
      <w:r w:rsidR="001C23A6" w:rsidRPr="008305D6">
        <w:rPr>
          <w:rFonts w:ascii="Udvarhely Light" w:eastAsia="Calibri" w:hAnsi="Udvarhely Light" w:cs="Times New Roman"/>
          <w:lang w:val="ro-RO"/>
        </w:rPr>
        <w:t xml:space="preserve">prevederile </w:t>
      </w:r>
      <w:r w:rsidRPr="008305D6">
        <w:rPr>
          <w:rFonts w:ascii="Udvarhely Light" w:eastAsia="Calibri" w:hAnsi="Udvarhely Light" w:cs="Times New Roman"/>
          <w:lang w:val="ro-RO"/>
        </w:rPr>
        <w:t xml:space="preserve">art. 12 din Statut. </w:t>
      </w:r>
    </w:p>
    <w:p w14:paraId="3C6CA48D" w14:textId="77777777" w:rsidR="002D0CB4" w:rsidRPr="008305D6" w:rsidRDefault="002D0CB4" w:rsidP="002D0CB4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lang w:val="ro-RO"/>
        </w:rPr>
      </w:pPr>
      <w:r w:rsidRPr="008305D6">
        <w:rPr>
          <w:rFonts w:ascii="Udvarhely Light" w:eastAsia="Calibri" w:hAnsi="Udvarhely Light" w:cs="Times New Roman"/>
          <w:b/>
          <w:bCs/>
          <w:lang w:val="ro-RO"/>
        </w:rPr>
        <w:t>Art. VI.</w:t>
      </w:r>
      <w:r w:rsidRPr="008305D6">
        <w:rPr>
          <w:rFonts w:ascii="Udvarhely Light" w:eastAsia="Calibri" w:hAnsi="Udvarhely Light" w:cs="Times New Roman"/>
          <w:lang w:val="ro-RO"/>
        </w:rPr>
        <w:t xml:space="preserve"> </w:t>
      </w:r>
      <w:r w:rsidRPr="008305D6">
        <w:rPr>
          <w:rFonts w:ascii="Udvarhely Light" w:eastAsia="Calibri" w:hAnsi="Udvarhely Light" w:cs="Times New Roman"/>
        </w:rPr>
        <w:t xml:space="preserve">– Se </w:t>
      </w:r>
      <w:proofErr w:type="spellStart"/>
      <w:r w:rsidRPr="008305D6">
        <w:rPr>
          <w:rFonts w:ascii="Udvarhely Light" w:eastAsia="Calibri" w:hAnsi="Udvarhely Light" w:cs="Times New Roman"/>
        </w:rPr>
        <w:t>modifică</w:t>
      </w:r>
      <w:proofErr w:type="spellEnd"/>
      <w:r w:rsidRPr="008305D6">
        <w:rPr>
          <w:rFonts w:ascii="Udvarhely Light" w:eastAsia="Calibri" w:hAnsi="Udvarhely Light" w:cs="Times New Roman"/>
        </w:rPr>
        <w:t xml:space="preserve"> art. 19 </w:t>
      </w:r>
      <w:r w:rsidRPr="008305D6">
        <w:rPr>
          <w:rFonts w:ascii="Udvarhely Light" w:eastAsia="Calibri" w:hAnsi="Udvarhely Light" w:cs="Times New Roman"/>
          <w:bCs/>
          <w:lang w:val="ro-RO"/>
        </w:rPr>
        <w:t xml:space="preserve">din Statut </w:t>
      </w:r>
      <w:r w:rsidRPr="008305D6">
        <w:rPr>
          <w:rFonts w:ascii="Udvarhely Light" w:eastAsia="Calibri" w:hAnsi="Udvarhely Light" w:cs="Times New Roman"/>
          <w:lang w:val="ro-RO"/>
        </w:rPr>
        <w:t xml:space="preserve">care, astfel, </w:t>
      </w:r>
      <w:proofErr w:type="gramStart"/>
      <w:r w:rsidRPr="008305D6">
        <w:rPr>
          <w:rFonts w:ascii="Udvarhely Light" w:eastAsia="Calibri" w:hAnsi="Udvarhely Light" w:cs="Times New Roman"/>
          <w:lang w:val="ro-RO"/>
        </w:rPr>
        <w:t>va</w:t>
      </w:r>
      <w:proofErr w:type="gramEnd"/>
      <w:r w:rsidRPr="008305D6">
        <w:rPr>
          <w:rFonts w:ascii="Udvarhely Light" w:eastAsia="Calibri" w:hAnsi="Udvarhely Light" w:cs="Times New Roman"/>
          <w:lang w:val="ro-RO"/>
        </w:rPr>
        <w:t xml:space="preserve"> avea următorul cuprins: </w:t>
      </w:r>
    </w:p>
    <w:p w14:paraId="2EF193DC" w14:textId="77777777" w:rsidR="002D0CB4" w:rsidRPr="008305D6" w:rsidRDefault="002D0CB4" w:rsidP="002D0CB4">
      <w:pPr>
        <w:ind w:firstLine="720"/>
        <w:jc w:val="both"/>
        <w:rPr>
          <w:rFonts w:ascii="Udvarhely Light" w:hAnsi="Udvarhely Light"/>
          <w:b/>
          <w:i/>
          <w:iCs/>
        </w:rPr>
      </w:pPr>
      <w:r w:rsidRPr="008305D6">
        <w:rPr>
          <w:rFonts w:ascii="Udvarhely Light" w:hAnsi="Udvarhely Light"/>
          <w:b/>
          <w:lang w:val="hu-HU"/>
        </w:rPr>
        <w:t>„</w:t>
      </w:r>
      <w:proofErr w:type="spellStart"/>
      <w:r w:rsidRPr="008305D6">
        <w:rPr>
          <w:rFonts w:ascii="Udvarhely Light" w:hAnsi="Udvarhely Light"/>
          <w:b/>
          <w:i/>
          <w:iCs/>
        </w:rPr>
        <w:t>Organele</w:t>
      </w:r>
      <w:proofErr w:type="spellEnd"/>
      <w:r w:rsidRPr="008305D6">
        <w:rPr>
          <w:rFonts w:ascii="Udvarhely Light" w:hAnsi="Udvarhely Light"/>
          <w:b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i/>
          <w:iCs/>
        </w:rPr>
        <w:t>conducere</w:t>
      </w:r>
      <w:proofErr w:type="spellEnd"/>
      <w:r w:rsidRPr="008305D6">
        <w:rPr>
          <w:rFonts w:ascii="Udvarhely Light" w:hAnsi="Udvarhely Light"/>
          <w:b/>
          <w:i/>
          <w:iCs/>
        </w:rPr>
        <w:t xml:space="preserve"> ale </w:t>
      </w:r>
      <w:proofErr w:type="spellStart"/>
      <w:r w:rsidRPr="008305D6">
        <w:rPr>
          <w:rFonts w:ascii="Udvarhely Light" w:hAnsi="Udvarhely Light"/>
          <w:b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i/>
          <w:iCs/>
        </w:rPr>
        <w:t>sunt</w:t>
      </w:r>
      <w:proofErr w:type="spellEnd"/>
      <w:r w:rsidRPr="008305D6">
        <w:rPr>
          <w:rFonts w:ascii="Udvarhely Light" w:hAnsi="Udvarhely Light"/>
          <w:b/>
          <w:i/>
          <w:iCs/>
        </w:rPr>
        <w:t xml:space="preserve">: </w:t>
      </w:r>
    </w:p>
    <w:p w14:paraId="04C22236" w14:textId="77777777" w:rsidR="002D0CB4" w:rsidRPr="008305D6" w:rsidRDefault="002D0CB4" w:rsidP="002D0CB4">
      <w:pPr>
        <w:spacing w:line="240" w:lineRule="auto"/>
        <w:ind w:firstLine="720"/>
        <w:jc w:val="both"/>
        <w:rPr>
          <w:rFonts w:ascii="Udvarhely Light" w:hAnsi="Udvarhely Light"/>
          <w:b/>
          <w:i/>
          <w:iCs/>
          <w:lang w:val="ro-RO"/>
        </w:rPr>
      </w:pPr>
      <w:r w:rsidRPr="008305D6">
        <w:rPr>
          <w:rFonts w:ascii="Udvarhely Light" w:hAnsi="Udvarhely Light"/>
          <w:b/>
          <w:i/>
          <w:iCs/>
        </w:rPr>
        <w:t xml:space="preserve">a.) </w:t>
      </w:r>
      <w:proofErr w:type="spellStart"/>
      <w:r w:rsidRPr="008305D6">
        <w:rPr>
          <w:rFonts w:ascii="Udvarhely Light" w:hAnsi="Udvarhely Light"/>
          <w:b/>
          <w:i/>
          <w:iCs/>
        </w:rPr>
        <w:t>Adunarea</w:t>
      </w:r>
      <w:proofErr w:type="spellEnd"/>
      <w:r w:rsidRPr="008305D6">
        <w:rPr>
          <w:rFonts w:ascii="Udvarhely Light" w:hAnsi="Udvarhely Light"/>
          <w:b/>
          <w:i/>
          <w:iCs/>
        </w:rPr>
        <w:t xml:space="preserve"> general</w:t>
      </w:r>
      <w:r w:rsidRPr="008305D6">
        <w:rPr>
          <w:rFonts w:ascii="Udvarhely Light" w:hAnsi="Udvarhely Light"/>
          <w:b/>
          <w:i/>
          <w:iCs/>
          <w:lang w:val="ro-RO"/>
        </w:rPr>
        <w:t xml:space="preserve">ă </w:t>
      </w:r>
      <w:proofErr w:type="gramStart"/>
      <w:r w:rsidRPr="008305D6">
        <w:rPr>
          <w:rFonts w:ascii="Udvarhely Light" w:hAnsi="Udvarhely Light"/>
          <w:b/>
          <w:i/>
          <w:iCs/>
          <w:lang w:val="ro-RO"/>
        </w:rPr>
        <w:t>a</w:t>
      </w:r>
      <w:proofErr w:type="gramEnd"/>
      <w:r w:rsidRPr="008305D6">
        <w:rPr>
          <w:rFonts w:ascii="Udvarhely Light" w:hAnsi="Udvarhely Light"/>
          <w:b/>
          <w:i/>
          <w:iCs/>
          <w:lang w:val="ro-RO"/>
        </w:rPr>
        <w:t xml:space="preserve"> Asociației</w:t>
      </w:r>
    </w:p>
    <w:p w14:paraId="26A72971" w14:textId="77777777" w:rsidR="002D0CB4" w:rsidRPr="008305D6" w:rsidRDefault="002D0CB4" w:rsidP="002D0CB4">
      <w:pPr>
        <w:spacing w:line="240" w:lineRule="auto"/>
        <w:ind w:firstLine="720"/>
        <w:jc w:val="both"/>
        <w:rPr>
          <w:rFonts w:ascii="Udvarhely Light" w:hAnsi="Udvarhely Light"/>
          <w:b/>
          <w:i/>
          <w:iCs/>
          <w:lang w:val="ro-RO"/>
        </w:rPr>
      </w:pPr>
      <w:r w:rsidRPr="008305D6">
        <w:rPr>
          <w:rFonts w:ascii="Udvarhely Light" w:hAnsi="Udvarhely Light"/>
          <w:b/>
          <w:i/>
          <w:iCs/>
          <w:lang w:val="ro-RO"/>
        </w:rPr>
        <w:t>b.) Consiliul director</w:t>
      </w:r>
    </w:p>
    <w:p w14:paraId="75ED93E3" w14:textId="77777777" w:rsidR="002D0CB4" w:rsidRPr="008305D6" w:rsidRDefault="002D0CB4" w:rsidP="002D0CB4">
      <w:pPr>
        <w:spacing w:line="240" w:lineRule="auto"/>
        <w:ind w:firstLine="720"/>
        <w:jc w:val="both"/>
        <w:rPr>
          <w:rFonts w:ascii="Udvarhely Light" w:hAnsi="Udvarhely Light"/>
          <w:b/>
          <w:i/>
          <w:iCs/>
        </w:rPr>
      </w:pPr>
      <w:r w:rsidRPr="008305D6">
        <w:rPr>
          <w:rFonts w:ascii="Udvarhely Light" w:hAnsi="Udvarhely Light"/>
          <w:b/>
          <w:i/>
          <w:iCs/>
        </w:rPr>
        <w:lastRenderedPageBreak/>
        <w:t xml:space="preserve">c.) </w:t>
      </w:r>
      <w:proofErr w:type="spellStart"/>
      <w:r w:rsidRPr="008305D6">
        <w:rPr>
          <w:rFonts w:ascii="Udvarhely Light" w:hAnsi="Udvarhely Light"/>
          <w:b/>
          <w:i/>
          <w:iCs/>
        </w:rPr>
        <w:t>Aparatul</w:t>
      </w:r>
      <w:proofErr w:type="spellEnd"/>
      <w:r w:rsidRPr="008305D6">
        <w:rPr>
          <w:rFonts w:ascii="Udvarhely Light" w:hAnsi="Udvarhely Light"/>
          <w:b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i/>
          <w:iCs/>
        </w:rPr>
        <w:t>Tehnic</w:t>
      </w:r>
      <w:proofErr w:type="spellEnd"/>
    </w:p>
    <w:p w14:paraId="364F6261" w14:textId="77777777" w:rsidR="002D0CB4" w:rsidRPr="008305D6" w:rsidRDefault="002D0CB4" w:rsidP="002D0CB4">
      <w:pPr>
        <w:spacing w:line="240" w:lineRule="auto"/>
        <w:ind w:firstLine="708"/>
        <w:jc w:val="both"/>
        <w:rPr>
          <w:rFonts w:ascii="Udvarhely Light" w:hAnsi="Udvarhely Light"/>
          <w:b/>
          <w:i/>
          <w:iCs/>
        </w:rPr>
      </w:pPr>
      <w:r w:rsidRPr="008305D6">
        <w:rPr>
          <w:rFonts w:ascii="Udvarhely Light" w:hAnsi="Udvarhely Light"/>
          <w:b/>
          <w:i/>
          <w:iCs/>
        </w:rPr>
        <w:t xml:space="preserve">d.) </w:t>
      </w:r>
      <w:proofErr w:type="spellStart"/>
      <w:r w:rsidRPr="008305D6">
        <w:rPr>
          <w:rFonts w:ascii="Udvarhely Light" w:hAnsi="Udvarhely Light"/>
          <w:b/>
          <w:i/>
          <w:iCs/>
        </w:rPr>
        <w:t>Cenzorul</w:t>
      </w:r>
      <w:proofErr w:type="spellEnd"/>
      <w:r w:rsidRPr="008305D6">
        <w:rPr>
          <w:rFonts w:ascii="Udvarhely Light" w:hAnsi="Udvarhely Light"/>
          <w:b/>
          <w:i/>
          <w:iCs/>
        </w:rPr>
        <w:t>”</w:t>
      </w:r>
    </w:p>
    <w:p w14:paraId="1E7DE0E8" w14:textId="77777777" w:rsidR="002D0CB4" w:rsidRPr="008305D6" w:rsidRDefault="002D0CB4" w:rsidP="002D0CB4">
      <w:pPr>
        <w:spacing w:line="240" w:lineRule="auto"/>
        <w:ind w:firstLine="720"/>
        <w:jc w:val="both"/>
        <w:rPr>
          <w:rFonts w:ascii="Udvarhely Light" w:eastAsia="Calibri" w:hAnsi="Udvarhely Light" w:cs="Times New Roman"/>
        </w:rPr>
      </w:pPr>
      <w:r w:rsidRPr="008305D6">
        <w:rPr>
          <w:rFonts w:ascii="Udvarhely Light" w:eastAsia="Calibri" w:hAnsi="Udvarhely Light" w:cs="Times New Roman"/>
          <w:b/>
          <w:bCs/>
          <w:lang w:val="ro-RO"/>
        </w:rPr>
        <w:t xml:space="preserve">Art. VII. - </w:t>
      </w:r>
      <w:r w:rsidRPr="008305D6">
        <w:rPr>
          <w:rFonts w:ascii="Udvarhely Light" w:eastAsia="Calibri" w:hAnsi="Udvarhely Light" w:cs="Times New Roman"/>
        </w:rPr>
        <w:t xml:space="preserve">Se </w:t>
      </w:r>
      <w:proofErr w:type="spellStart"/>
      <w:r w:rsidRPr="008305D6">
        <w:rPr>
          <w:rFonts w:ascii="Udvarhely Light" w:eastAsia="Calibri" w:hAnsi="Udvarhely Light" w:cs="Times New Roman"/>
        </w:rPr>
        <w:t>modifică</w:t>
      </w:r>
      <w:proofErr w:type="spellEnd"/>
      <w:r w:rsidRPr="008305D6">
        <w:rPr>
          <w:rFonts w:ascii="Udvarhely Light" w:eastAsia="Calibri" w:hAnsi="Udvarhely Light" w:cs="Times New Roman"/>
        </w:rPr>
        <w:t xml:space="preserve"> art. 20 </w:t>
      </w:r>
      <w:r w:rsidRPr="008305D6">
        <w:rPr>
          <w:rFonts w:ascii="Udvarhely Light" w:eastAsia="Calibri" w:hAnsi="Udvarhely Light" w:cs="Times New Roman"/>
          <w:bCs/>
          <w:lang w:val="ro-RO"/>
        </w:rPr>
        <w:t xml:space="preserve">din Statut </w:t>
      </w:r>
      <w:r w:rsidRPr="008305D6">
        <w:rPr>
          <w:rFonts w:ascii="Udvarhely Light" w:eastAsia="Calibri" w:hAnsi="Udvarhely Light" w:cs="Times New Roman"/>
          <w:lang w:val="ro-RO"/>
        </w:rPr>
        <w:t xml:space="preserve">care, astfel, </w:t>
      </w:r>
      <w:proofErr w:type="gramStart"/>
      <w:r w:rsidRPr="008305D6">
        <w:rPr>
          <w:rFonts w:ascii="Udvarhely Light" w:eastAsia="Calibri" w:hAnsi="Udvarhely Light" w:cs="Times New Roman"/>
          <w:lang w:val="ro-RO"/>
        </w:rPr>
        <w:t>va</w:t>
      </w:r>
      <w:proofErr w:type="gramEnd"/>
      <w:r w:rsidRPr="008305D6">
        <w:rPr>
          <w:rFonts w:ascii="Udvarhely Light" w:eastAsia="Calibri" w:hAnsi="Udvarhely Light" w:cs="Times New Roman"/>
          <w:lang w:val="ro-RO"/>
        </w:rPr>
        <w:t xml:space="preserve"> avea următorul cuprins:</w:t>
      </w:r>
    </w:p>
    <w:p w14:paraId="5E29EA90" w14:textId="77777777" w:rsidR="002D0CB4" w:rsidRPr="008305D6" w:rsidRDefault="002D0CB4" w:rsidP="002D0CB4">
      <w:pPr>
        <w:spacing w:line="240" w:lineRule="auto"/>
        <w:ind w:firstLine="720"/>
        <w:jc w:val="both"/>
        <w:rPr>
          <w:rFonts w:ascii="Udvarhely Light" w:hAnsi="Udvarhely Light"/>
          <w:b/>
          <w:bCs/>
          <w:i/>
          <w:iCs/>
        </w:rPr>
      </w:pPr>
      <w:r w:rsidRPr="008305D6">
        <w:rPr>
          <w:rFonts w:ascii="Udvarhely Light" w:hAnsi="Udvarhely Light"/>
          <w:b/>
          <w:i/>
          <w:iCs/>
          <w:lang w:val="hu-HU"/>
        </w:rPr>
        <w:t xml:space="preserve">„ (1)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Adunarea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general</w:t>
      </w:r>
      <w:r w:rsidRPr="008305D6">
        <w:rPr>
          <w:rFonts w:ascii="Udvarhely Light" w:hAnsi="Udvarhely Light"/>
          <w:b/>
          <w:bCs/>
          <w:i/>
          <w:iCs/>
          <w:lang w:val="ro-RO"/>
        </w:rPr>
        <w:t>ă</w:t>
      </w:r>
      <w:r w:rsidRPr="008305D6">
        <w:rPr>
          <w:rFonts w:ascii="Udvarhely Light" w:hAnsi="Udvarhely Light"/>
          <w:lang w:val="ro-RO"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este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organul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conducere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al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format din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reprezentanții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unităților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administrativ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-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teritoriale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membre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. </w:t>
      </w:r>
    </w:p>
    <w:p w14:paraId="09187EB1" w14:textId="77777777" w:rsidR="002D0CB4" w:rsidRPr="008305D6" w:rsidRDefault="002D0CB4" w:rsidP="002D0CB4">
      <w:pPr>
        <w:spacing w:line="240" w:lineRule="auto"/>
        <w:jc w:val="both"/>
        <w:rPr>
          <w:rStyle w:val="fontstyle01"/>
          <w:rFonts w:ascii="Udvarhely Light" w:hAnsi="Udvarhely Light"/>
          <w:b w:val="0"/>
          <w:bCs w:val="0"/>
          <w:i/>
          <w:iCs/>
        </w:rPr>
      </w:pP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Municipiul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Odorheiu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Secuiesc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și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Comuna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Dealu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sunt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reprezentate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Adunarea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generală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gramStart"/>
      <w:r w:rsidRPr="008305D6">
        <w:rPr>
          <w:rStyle w:val="fontstyle21"/>
          <w:rFonts w:ascii="Udvarhely Light" w:hAnsi="Udvarhely Light"/>
          <w:b/>
          <w:bCs/>
          <w:i/>
          <w:iCs/>
        </w:rPr>
        <w:t>a</w:t>
      </w:r>
      <w:proofErr w:type="gram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Asociației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către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primari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. </w:t>
      </w:r>
      <w:proofErr w:type="spellStart"/>
      <w:proofErr w:type="gramStart"/>
      <w:r w:rsidRPr="008305D6">
        <w:rPr>
          <w:rStyle w:val="fontstyle21"/>
          <w:rFonts w:ascii="Udvarhely Light" w:hAnsi="Udvarhely Light"/>
          <w:b/>
          <w:bCs/>
          <w:i/>
          <w:iCs/>
        </w:rPr>
        <w:t>Primarii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pot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delega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această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calitate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lor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viceprimarilor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administratorilor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publici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precum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oricăror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alte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persoane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din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aparatul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specialitate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al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primarului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sau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din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cadrul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unei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instituţii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publice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interes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local.</w:t>
      </w:r>
      <w:proofErr w:type="gramEnd"/>
    </w:p>
    <w:p w14:paraId="0BC100C1" w14:textId="0F4CF89C" w:rsidR="002D0CB4" w:rsidRPr="008305D6" w:rsidRDefault="002D0CB4" w:rsidP="002D0CB4">
      <w:pPr>
        <w:spacing w:line="240" w:lineRule="auto"/>
        <w:jc w:val="both"/>
        <w:rPr>
          <w:rStyle w:val="fontstyle21"/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Judeţul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Harghita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proofErr w:type="gramStart"/>
      <w:r w:rsidRPr="008305D6">
        <w:rPr>
          <w:rStyle w:val="fontstyle21"/>
          <w:rFonts w:ascii="Udvarhely Light" w:hAnsi="Udvarhely Light"/>
          <w:b/>
          <w:bCs/>
          <w:i/>
          <w:iCs/>
        </w:rPr>
        <w:t>este</w:t>
      </w:r>
      <w:proofErr w:type="spellEnd"/>
      <w:proofErr w:type="gram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reprezentat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Adunarea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generală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Asociației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către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preşedintele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consiliului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judeţean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.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Preşedintele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consiliului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judeţean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poate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delega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calitatea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sa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reprezentant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unuia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dintre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vicepreşedinţii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consiliului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judeţean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secretarului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general al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judeţului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administratorului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public,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precum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oricăror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alte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persoane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din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cadrul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aparatului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specialitate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propriu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sau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din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cadrul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unei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instituţii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publice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interes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judeţean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. </w:t>
      </w:r>
    </w:p>
    <w:p w14:paraId="6A382684" w14:textId="77777777" w:rsidR="00735DED" w:rsidRPr="008305D6" w:rsidRDefault="00735DED" w:rsidP="00735DED">
      <w:pPr>
        <w:spacing w:line="240" w:lineRule="auto"/>
        <w:jc w:val="both"/>
        <w:rPr>
          <w:rStyle w:val="fontstyle21"/>
          <w:rFonts w:ascii="Udvarhely Light" w:hAnsi="Udvarhely Light"/>
          <w:b/>
          <w:bCs/>
          <w:i/>
          <w:iCs/>
          <w:lang w:val="ro-RO"/>
        </w:rPr>
      </w:pP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scopul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reprezentării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intereselor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lor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reprezentan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  <w:lang w:val="ro-RO"/>
        </w:rPr>
        <w:t xml:space="preserve">ții unităților administrativ-teritoriale membre deleagă în Adunarea generală </w:t>
      </w:r>
      <w:proofErr w:type="gramStart"/>
      <w:r w:rsidRPr="008305D6">
        <w:rPr>
          <w:rStyle w:val="fontstyle21"/>
          <w:rFonts w:ascii="Udvarhely Light" w:hAnsi="Udvarhely Light"/>
          <w:b/>
          <w:bCs/>
          <w:i/>
          <w:iCs/>
          <w:lang w:val="ro-RO"/>
        </w:rPr>
        <w:t>a</w:t>
      </w:r>
      <w:proofErr w:type="gramEnd"/>
      <w:r w:rsidRPr="008305D6">
        <w:rPr>
          <w:rStyle w:val="fontstyle21"/>
          <w:rFonts w:ascii="Udvarhely Light" w:hAnsi="Udvarhely Light"/>
          <w:b/>
          <w:bCs/>
          <w:i/>
          <w:iCs/>
          <w:lang w:val="ro-RO"/>
        </w:rPr>
        <w:t xml:space="preserve"> Asociației în total șapte (7) membri, după cum urmează: </w:t>
      </w:r>
    </w:p>
    <w:p w14:paraId="072A8FDE" w14:textId="77777777" w:rsidR="00735DED" w:rsidRPr="008305D6" w:rsidRDefault="00735DED" w:rsidP="00735DED">
      <w:pPr>
        <w:spacing w:line="240" w:lineRule="auto"/>
        <w:jc w:val="both"/>
        <w:rPr>
          <w:rStyle w:val="fontstyle21"/>
          <w:rFonts w:ascii="Udvarhely Light" w:hAnsi="Udvarhely Light"/>
          <w:b/>
          <w:bCs/>
          <w:i/>
          <w:iCs/>
          <w:lang w:val="ro-RO"/>
        </w:rPr>
      </w:pPr>
      <w:r w:rsidRPr="008305D6">
        <w:rPr>
          <w:rStyle w:val="fontstyle21"/>
          <w:rFonts w:ascii="Udvarhely Light" w:hAnsi="Udvarhely Light"/>
          <w:b/>
          <w:bCs/>
          <w:i/>
          <w:iCs/>
          <w:lang w:val="ro-RO"/>
        </w:rPr>
        <w:tab/>
        <w:t>- trei (3) membri vor fi delegate de către președintele Consiliului Județean Harghita;</w:t>
      </w:r>
    </w:p>
    <w:p w14:paraId="06DDD912" w14:textId="77777777" w:rsidR="00735DED" w:rsidRPr="008305D6" w:rsidRDefault="00735DED" w:rsidP="00735DED">
      <w:pPr>
        <w:spacing w:line="240" w:lineRule="auto"/>
        <w:jc w:val="both"/>
        <w:rPr>
          <w:rStyle w:val="fontstyle21"/>
          <w:rFonts w:ascii="Udvarhely Light" w:hAnsi="Udvarhely Light"/>
          <w:b/>
          <w:bCs/>
          <w:i/>
          <w:iCs/>
          <w:lang w:val="ro-RO"/>
        </w:rPr>
      </w:pPr>
      <w:r w:rsidRPr="008305D6">
        <w:rPr>
          <w:rStyle w:val="fontstyle21"/>
          <w:rFonts w:ascii="Udvarhely Light" w:hAnsi="Udvarhely Light"/>
          <w:b/>
          <w:bCs/>
          <w:i/>
          <w:iCs/>
          <w:lang w:val="ro-RO"/>
        </w:rPr>
        <w:tab/>
        <w:t>- trei (3) membri vor fi delegate de către primarul Municipiului Odorheiu Secuiesc;</w:t>
      </w:r>
    </w:p>
    <w:p w14:paraId="07DD3B78" w14:textId="77777777" w:rsidR="00735DED" w:rsidRPr="008305D6" w:rsidRDefault="00735DED" w:rsidP="00735DED">
      <w:pPr>
        <w:spacing w:line="240" w:lineRule="auto"/>
        <w:jc w:val="both"/>
        <w:rPr>
          <w:rStyle w:val="fontstyle21"/>
          <w:rFonts w:ascii="Udvarhely Light" w:hAnsi="Udvarhely Light"/>
          <w:b/>
          <w:bCs/>
          <w:i/>
          <w:iCs/>
          <w:lang w:val="ro-RO"/>
        </w:rPr>
      </w:pPr>
      <w:r w:rsidRPr="008305D6">
        <w:rPr>
          <w:rStyle w:val="fontstyle21"/>
          <w:rFonts w:ascii="Udvarhely Light" w:hAnsi="Udvarhely Light"/>
          <w:b/>
          <w:bCs/>
          <w:i/>
          <w:iCs/>
          <w:lang w:val="ro-RO"/>
        </w:rPr>
        <w:tab/>
        <w:t>- un (1) membru va fi delegat de către primarul Comunei Dealu.</w:t>
      </w:r>
    </w:p>
    <w:p w14:paraId="0646A54A" w14:textId="77777777" w:rsidR="002D0CB4" w:rsidRPr="008305D6" w:rsidRDefault="002D0CB4" w:rsidP="002D0CB4">
      <w:pPr>
        <w:ind w:firstLine="720"/>
        <w:jc w:val="both"/>
        <w:rPr>
          <w:rFonts w:ascii="Udvarhely Light" w:hAnsi="Udvarhely Light"/>
          <w:b/>
          <w:bCs/>
          <w:i/>
          <w:iCs/>
        </w:rPr>
      </w:pPr>
      <w:r w:rsidRPr="008305D6">
        <w:rPr>
          <w:rFonts w:ascii="Udvarhely Light" w:hAnsi="Udvarhely Light"/>
          <w:b/>
          <w:bCs/>
          <w:i/>
          <w:iCs/>
        </w:rPr>
        <w:t>(2)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Fiecare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proofErr w:type="gramStart"/>
      <w:r w:rsidRPr="008305D6">
        <w:rPr>
          <w:rFonts w:ascii="Udvarhely Light" w:hAnsi="Udvarhely Light"/>
          <w:b/>
          <w:bCs/>
          <w:i/>
          <w:iCs/>
        </w:rPr>
        <w:t>va</w:t>
      </w:r>
      <w:proofErr w:type="spellEnd"/>
      <w:proofErr w:type="gram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depune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toate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diligenţele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pentru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a-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asigura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reprezentarea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permanentă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cadrul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Adunării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generale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.</w:t>
      </w:r>
    </w:p>
    <w:p w14:paraId="5F3FABB2" w14:textId="77777777" w:rsidR="002D0CB4" w:rsidRPr="008305D6" w:rsidRDefault="002D0CB4" w:rsidP="002D0CB4">
      <w:pPr>
        <w:ind w:firstLine="720"/>
        <w:jc w:val="both"/>
        <w:rPr>
          <w:rFonts w:ascii="Udvarhely Light" w:hAnsi="Udvarhely Light"/>
          <w:b/>
          <w:bCs/>
          <w:i/>
          <w:iCs/>
        </w:rPr>
      </w:pPr>
      <w:r w:rsidRPr="008305D6">
        <w:rPr>
          <w:rFonts w:ascii="Udvarhely Light" w:hAnsi="Udvarhely Light"/>
          <w:b/>
          <w:bCs/>
          <w:i/>
          <w:iCs/>
        </w:rPr>
        <w:t xml:space="preserve">(3)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Dispozițiile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numire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/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revocare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/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înlocuire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reprezentanţilor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vor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fi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transmise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copie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preşedintelui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termen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3 (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trei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)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zile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lucrătoare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la data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emiterii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.</w:t>
      </w:r>
    </w:p>
    <w:p w14:paraId="28AAC520" w14:textId="77777777" w:rsidR="002D0CB4" w:rsidRPr="008305D6" w:rsidRDefault="002D0CB4" w:rsidP="002D0CB4">
      <w:pPr>
        <w:ind w:firstLine="720"/>
        <w:jc w:val="both"/>
        <w:rPr>
          <w:rFonts w:ascii="Udvarhely Light" w:hAnsi="Udvarhely Light"/>
          <w:b/>
          <w:bCs/>
          <w:i/>
          <w:iCs/>
        </w:rPr>
      </w:pPr>
      <w:r w:rsidRPr="008305D6">
        <w:rPr>
          <w:rFonts w:ascii="Udvarhely Light" w:hAnsi="Udvarhely Light"/>
          <w:b/>
          <w:bCs/>
          <w:i/>
          <w:iCs/>
        </w:rPr>
        <w:t xml:space="preserve">(4)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Fiecare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autoritate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publică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proofErr w:type="gramStart"/>
      <w:r w:rsidRPr="008305D6">
        <w:rPr>
          <w:rFonts w:ascii="Udvarhely Light" w:hAnsi="Udvarhely Light"/>
          <w:b/>
          <w:bCs/>
          <w:i/>
          <w:iCs/>
        </w:rPr>
        <w:t>va</w:t>
      </w:r>
      <w:proofErr w:type="spellEnd"/>
      <w:proofErr w:type="gram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avea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reprezentant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.</w:t>
      </w:r>
    </w:p>
    <w:p w14:paraId="3A5920F6" w14:textId="77777777" w:rsidR="002D0CB4" w:rsidRPr="008305D6" w:rsidRDefault="002D0CB4" w:rsidP="002D0CB4">
      <w:pPr>
        <w:ind w:firstLine="720"/>
        <w:jc w:val="both"/>
        <w:rPr>
          <w:rFonts w:ascii="Udvarhely Light" w:hAnsi="Udvarhely Light"/>
          <w:b/>
          <w:bCs/>
          <w:i/>
          <w:iCs/>
          <w:lang w:val="hu-HU"/>
        </w:rPr>
      </w:pPr>
      <w:r w:rsidRPr="008305D6">
        <w:rPr>
          <w:rFonts w:ascii="Udvarhely Light" w:hAnsi="Udvarhely Light"/>
          <w:b/>
          <w:bCs/>
          <w:i/>
          <w:iCs/>
        </w:rPr>
        <w:t xml:space="preserve">(5)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Adunarea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generală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alege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dintre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membrii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săi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preşedintele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care are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atribuţiile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prevăzute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prezentul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statut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care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reprezintă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raporturile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terţii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cu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excepţia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situaţiilor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care se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prevede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expres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altfel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.</w:t>
      </w:r>
      <w:r w:rsidRPr="008305D6">
        <w:rPr>
          <w:rFonts w:ascii="Udvarhely Light" w:hAnsi="Udvarhely Light"/>
          <w:b/>
          <w:bCs/>
          <w:i/>
          <w:iCs/>
          <w:lang w:val="hu-HU"/>
        </w:rPr>
        <w:t>”</w:t>
      </w:r>
    </w:p>
    <w:p w14:paraId="08524A06" w14:textId="77777777" w:rsidR="002D0CB4" w:rsidRPr="008305D6" w:rsidRDefault="002D0CB4" w:rsidP="002D0CB4">
      <w:pPr>
        <w:spacing w:line="240" w:lineRule="auto"/>
        <w:ind w:firstLine="720"/>
        <w:jc w:val="both"/>
        <w:rPr>
          <w:rFonts w:ascii="Udvarhely Light" w:eastAsia="Calibri" w:hAnsi="Udvarhely Light" w:cs="Times New Roman"/>
        </w:rPr>
      </w:pPr>
      <w:r w:rsidRPr="008305D6">
        <w:rPr>
          <w:rFonts w:ascii="Udvarhely Light" w:eastAsia="Calibri" w:hAnsi="Udvarhely Light" w:cs="Times New Roman"/>
          <w:b/>
          <w:bCs/>
          <w:lang w:val="ro-RO"/>
        </w:rPr>
        <w:t xml:space="preserve">Art. VIII. - </w:t>
      </w:r>
      <w:r w:rsidRPr="008305D6">
        <w:rPr>
          <w:rFonts w:ascii="Udvarhely Light" w:eastAsia="Calibri" w:hAnsi="Udvarhely Light" w:cs="Times New Roman"/>
        </w:rPr>
        <w:t xml:space="preserve">Se </w:t>
      </w:r>
      <w:proofErr w:type="spellStart"/>
      <w:r w:rsidRPr="008305D6">
        <w:rPr>
          <w:rFonts w:ascii="Udvarhely Light" w:eastAsia="Calibri" w:hAnsi="Udvarhely Light" w:cs="Times New Roman"/>
        </w:rPr>
        <w:t>modifică</w:t>
      </w:r>
      <w:proofErr w:type="spellEnd"/>
      <w:r w:rsidRPr="008305D6">
        <w:rPr>
          <w:rFonts w:ascii="Udvarhely Light" w:eastAsia="Calibri" w:hAnsi="Udvarhely Light" w:cs="Times New Roman"/>
        </w:rPr>
        <w:t xml:space="preserve"> art. 21 </w:t>
      </w:r>
      <w:r w:rsidRPr="008305D6">
        <w:rPr>
          <w:rFonts w:ascii="Udvarhely Light" w:eastAsia="Calibri" w:hAnsi="Udvarhely Light" w:cs="Times New Roman"/>
          <w:bCs/>
          <w:lang w:val="ro-RO"/>
        </w:rPr>
        <w:t xml:space="preserve">din Statut </w:t>
      </w:r>
      <w:r w:rsidRPr="008305D6">
        <w:rPr>
          <w:rFonts w:ascii="Udvarhely Light" w:eastAsia="Calibri" w:hAnsi="Udvarhely Light" w:cs="Times New Roman"/>
          <w:lang w:val="ro-RO"/>
        </w:rPr>
        <w:t xml:space="preserve">care, astfel, </w:t>
      </w:r>
      <w:proofErr w:type="gramStart"/>
      <w:r w:rsidRPr="008305D6">
        <w:rPr>
          <w:rFonts w:ascii="Udvarhely Light" w:eastAsia="Calibri" w:hAnsi="Udvarhely Light" w:cs="Times New Roman"/>
          <w:lang w:val="ro-RO"/>
        </w:rPr>
        <w:t>va</w:t>
      </w:r>
      <w:proofErr w:type="gramEnd"/>
      <w:r w:rsidRPr="008305D6">
        <w:rPr>
          <w:rFonts w:ascii="Udvarhely Light" w:eastAsia="Calibri" w:hAnsi="Udvarhely Light" w:cs="Times New Roman"/>
          <w:lang w:val="ro-RO"/>
        </w:rPr>
        <w:t xml:space="preserve"> avea următorul cuprins:</w:t>
      </w:r>
    </w:p>
    <w:p w14:paraId="57EE74B0" w14:textId="77777777" w:rsidR="002D0CB4" w:rsidRPr="008305D6" w:rsidRDefault="002D0CB4" w:rsidP="002D0CB4">
      <w:pPr>
        <w:spacing w:line="240" w:lineRule="auto"/>
        <w:ind w:firstLine="360"/>
        <w:jc w:val="both"/>
        <w:rPr>
          <w:rFonts w:ascii="Udvarhely Light" w:hAnsi="Udvarhely Light"/>
          <w:b/>
          <w:bCs/>
          <w:i/>
          <w:iCs/>
        </w:rPr>
      </w:pPr>
      <w:r w:rsidRPr="008305D6">
        <w:rPr>
          <w:rFonts w:ascii="Udvarhely Light" w:eastAsia="Calibri" w:hAnsi="Udvarhely Light" w:cs="Times New Roman"/>
          <w:b/>
          <w:bCs/>
          <w:i/>
          <w:iCs/>
          <w:lang w:val="ro-RO"/>
        </w:rPr>
        <w:t>„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Atribuţiile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Adunării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genrale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sunt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: </w:t>
      </w:r>
    </w:p>
    <w:p w14:paraId="71FF59BA" w14:textId="77777777" w:rsidR="002D0CB4" w:rsidRPr="008305D6" w:rsidRDefault="002D0CB4" w:rsidP="002D0CB4">
      <w:pPr>
        <w:numPr>
          <w:ilvl w:val="0"/>
          <w:numId w:val="2"/>
        </w:numPr>
        <w:tabs>
          <w:tab w:val="num" w:pos="0"/>
        </w:tabs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stabilirea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strategiei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obiectivelor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generale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ale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cu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consultarea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consiliului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director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și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aparatului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propriu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; </w:t>
      </w:r>
    </w:p>
    <w:p w14:paraId="6C2233F2" w14:textId="77777777" w:rsidR="002D0CB4" w:rsidRPr="008305D6" w:rsidRDefault="002D0CB4" w:rsidP="002D0CB4">
      <w:pPr>
        <w:numPr>
          <w:ilvl w:val="0"/>
          <w:numId w:val="2"/>
        </w:numPr>
        <w:tabs>
          <w:tab w:val="num" w:pos="0"/>
        </w:tabs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lastRenderedPageBreak/>
        <w:t>acordarea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descărcării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gestiune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membrilor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consiliului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director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și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aparatului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tehnic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pentru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perioada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încheiată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baza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raportului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activitate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prezentat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adunării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generale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consiliul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director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împreună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aparatul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tehnic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;</w:t>
      </w:r>
    </w:p>
    <w:p w14:paraId="772FC305" w14:textId="77777777" w:rsidR="002D0CB4" w:rsidRPr="008305D6" w:rsidRDefault="002D0CB4" w:rsidP="002D0CB4">
      <w:pPr>
        <w:numPr>
          <w:ilvl w:val="0"/>
          <w:numId w:val="2"/>
        </w:numPr>
        <w:tabs>
          <w:tab w:val="num" w:pos="0"/>
        </w:tabs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aprobarea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situaţiilor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financiare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ale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pentru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exerciţiul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încheiat</w:t>
      </w:r>
      <w:proofErr w:type="spellEnd"/>
      <w:r w:rsidRPr="008305D6" w:rsidDel="004C7693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proiectul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bugetului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venituri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cheltuieli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al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pentru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următorul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exerciţiu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financiar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;</w:t>
      </w:r>
    </w:p>
    <w:p w14:paraId="7E599D9C" w14:textId="77777777" w:rsidR="002D0CB4" w:rsidRPr="008305D6" w:rsidRDefault="002D0CB4" w:rsidP="002D0CB4">
      <w:pPr>
        <w:numPr>
          <w:ilvl w:val="0"/>
          <w:numId w:val="2"/>
        </w:numPr>
        <w:tabs>
          <w:tab w:val="num" w:pos="0"/>
        </w:tabs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alegerea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revocarea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membrilor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consiliului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director; </w:t>
      </w:r>
    </w:p>
    <w:p w14:paraId="4F00612F" w14:textId="77777777" w:rsidR="002D0CB4" w:rsidRPr="008305D6" w:rsidRDefault="002D0CB4" w:rsidP="002D0CB4">
      <w:pPr>
        <w:numPr>
          <w:ilvl w:val="0"/>
          <w:numId w:val="2"/>
        </w:numPr>
        <w:tabs>
          <w:tab w:val="num" w:pos="0"/>
        </w:tabs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numirea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revocarea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cenzorului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după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consultarea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directorului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executiv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al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asociației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; </w:t>
      </w:r>
    </w:p>
    <w:p w14:paraId="5C9D171F" w14:textId="77777777" w:rsidR="002D0CB4" w:rsidRPr="008305D6" w:rsidRDefault="002D0CB4" w:rsidP="002D0CB4">
      <w:pPr>
        <w:numPr>
          <w:ilvl w:val="0"/>
          <w:numId w:val="2"/>
        </w:numPr>
        <w:tabs>
          <w:tab w:val="num" w:pos="0"/>
        </w:tabs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aprobarea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organigramei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politicii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personal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inclusiv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organizării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aparatului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tehnic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al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dacă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este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cazul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comisiilor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/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comitetelor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;</w:t>
      </w:r>
    </w:p>
    <w:p w14:paraId="118CF24E" w14:textId="77777777" w:rsidR="002D0CB4" w:rsidRPr="008305D6" w:rsidRDefault="002D0CB4" w:rsidP="002D0CB4">
      <w:pPr>
        <w:numPr>
          <w:ilvl w:val="0"/>
          <w:numId w:val="2"/>
        </w:numPr>
        <w:tabs>
          <w:tab w:val="num" w:pos="0"/>
        </w:tabs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modificarea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actului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constitutiv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statutului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acordul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prealabil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al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consiliilor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r w:rsidRPr="008305D6">
        <w:rPr>
          <w:rFonts w:ascii="Udvarhely Light" w:hAnsi="Udvarhely Light"/>
          <w:b/>
          <w:bCs/>
          <w:i/>
          <w:iCs/>
          <w:lang w:val="hu-HU"/>
        </w:rPr>
        <w:t>unităţilor administrativ-teritoriale membre</w:t>
      </w:r>
      <w:r w:rsidRPr="008305D6">
        <w:rPr>
          <w:rFonts w:ascii="Udvarhely Light" w:hAnsi="Udvarhely Light"/>
          <w:b/>
          <w:bCs/>
          <w:i/>
          <w:iCs/>
        </w:rPr>
        <w:t xml:space="preserve"> ; </w:t>
      </w:r>
    </w:p>
    <w:p w14:paraId="67385F58" w14:textId="77777777" w:rsidR="002D0CB4" w:rsidRPr="008305D6" w:rsidRDefault="002D0CB4" w:rsidP="002D0CB4">
      <w:pPr>
        <w:numPr>
          <w:ilvl w:val="0"/>
          <w:numId w:val="2"/>
        </w:numPr>
        <w:tabs>
          <w:tab w:val="num" w:pos="0"/>
        </w:tabs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dizolvarea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lichidarea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precum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stabilirea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destinaţiei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bunurilor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rămase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după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lichidare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acordul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prealabil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al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consiliilor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r w:rsidRPr="008305D6">
        <w:rPr>
          <w:rFonts w:ascii="Udvarhely Light" w:hAnsi="Udvarhely Light"/>
          <w:b/>
          <w:bCs/>
          <w:i/>
          <w:iCs/>
          <w:lang w:val="hu-HU"/>
        </w:rPr>
        <w:t>unităţilor administrativ-teritoriale membre</w:t>
      </w:r>
      <w:r w:rsidRPr="008305D6">
        <w:rPr>
          <w:rFonts w:ascii="Udvarhely Light" w:hAnsi="Udvarhely Light"/>
          <w:b/>
          <w:bCs/>
          <w:i/>
          <w:iCs/>
        </w:rPr>
        <w:t xml:space="preserve">; </w:t>
      </w:r>
    </w:p>
    <w:p w14:paraId="78AE97F8" w14:textId="77777777" w:rsidR="002D0CB4" w:rsidRPr="008305D6" w:rsidRDefault="002D0CB4" w:rsidP="002D0CB4">
      <w:pPr>
        <w:numPr>
          <w:ilvl w:val="0"/>
          <w:numId w:val="2"/>
        </w:numPr>
        <w:tabs>
          <w:tab w:val="num" w:pos="0"/>
        </w:tabs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aprobarea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primirii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noi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membri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retragerii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excluderii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unor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membri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din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acordul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prealabil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al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consiliilor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r w:rsidRPr="008305D6">
        <w:rPr>
          <w:rFonts w:ascii="Udvarhely Light" w:hAnsi="Udvarhely Light"/>
          <w:b/>
          <w:bCs/>
          <w:i/>
          <w:iCs/>
          <w:lang w:val="hu-HU"/>
        </w:rPr>
        <w:t>unităţilor administrativ-teritoriale membre</w:t>
      </w:r>
      <w:r w:rsidRPr="008305D6">
        <w:rPr>
          <w:rFonts w:ascii="Udvarhely Light" w:hAnsi="Udvarhely Light"/>
          <w:b/>
          <w:bCs/>
          <w:i/>
          <w:iCs/>
        </w:rPr>
        <w:t xml:space="preserve">; </w:t>
      </w:r>
    </w:p>
    <w:p w14:paraId="5D08FF9A" w14:textId="77777777" w:rsidR="002D0CB4" w:rsidRPr="008305D6" w:rsidRDefault="002D0CB4" w:rsidP="002D0CB4">
      <w:pPr>
        <w:numPr>
          <w:ilvl w:val="0"/>
          <w:numId w:val="2"/>
        </w:numPr>
        <w:tabs>
          <w:tab w:val="num" w:pos="0"/>
        </w:tabs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aducerea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la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cunoștința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consiliilor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r w:rsidRPr="008305D6">
        <w:rPr>
          <w:rFonts w:ascii="Udvarhely Light" w:hAnsi="Udvarhely Light"/>
          <w:b/>
          <w:bCs/>
          <w:i/>
          <w:iCs/>
          <w:lang w:val="hu-HU"/>
        </w:rPr>
        <w:t>unităţilor administrativ-teritoriale membre</w:t>
      </w:r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vederea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aprobării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r w:rsidRPr="008305D6">
        <w:rPr>
          <w:rFonts w:ascii="Udvarhely Light" w:hAnsi="Udvarhely Light"/>
          <w:b/>
          <w:bCs/>
          <w:i/>
          <w:iCs/>
          <w:lang w:val="hu-HU"/>
        </w:rPr>
        <w:t xml:space="preserve">propunerii cu privire la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cotizaţia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anuală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membrilor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Asociației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;</w:t>
      </w:r>
    </w:p>
    <w:p w14:paraId="3D42902F" w14:textId="77777777" w:rsidR="002D0CB4" w:rsidRPr="008305D6" w:rsidRDefault="002D0CB4" w:rsidP="002D0CB4">
      <w:pPr>
        <w:numPr>
          <w:ilvl w:val="0"/>
          <w:numId w:val="2"/>
        </w:numPr>
        <w:tabs>
          <w:tab w:val="num" w:pos="0"/>
        </w:tabs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aprobarea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cotizaţiei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anuale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numai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acordul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prealabil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al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consiliilor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r w:rsidRPr="008305D6">
        <w:rPr>
          <w:rFonts w:ascii="Udvarhely Light" w:hAnsi="Udvarhely Light"/>
          <w:b/>
          <w:bCs/>
          <w:i/>
          <w:iCs/>
          <w:lang w:val="hu-HU"/>
        </w:rPr>
        <w:t>unităţilor administrativ-teritoriale membre</w:t>
      </w:r>
      <w:r w:rsidRPr="008305D6">
        <w:rPr>
          <w:rFonts w:ascii="Udvarhely Light" w:hAnsi="Udvarhely Light"/>
          <w:b/>
          <w:bCs/>
          <w:i/>
          <w:iCs/>
        </w:rPr>
        <w:t>;</w:t>
      </w:r>
    </w:p>
    <w:p w14:paraId="3DA241BA" w14:textId="77777777" w:rsidR="002D0CB4" w:rsidRPr="008305D6" w:rsidRDefault="002D0CB4" w:rsidP="002D0CB4">
      <w:pPr>
        <w:numPr>
          <w:ilvl w:val="0"/>
          <w:numId w:val="2"/>
        </w:numPr>
        <w:tabs>
          <w:tab w:val="num" w:pos="0"/>
        </w:tabs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proofErr w:type="gramStart"/>
      <w:r w:rsidRPr="008305D6">
        <w:rPr>
          <w:rFonts w:ascii="Udvarhely Light" w:hAnsi="Udvarhely Light"/>
          <w:b/>
          <w:bCs/>
          <w:i/>
          <w:iCs/>
        </w:rPr>
        <w:t>orice</w:t>
      </w:r>
      <w:proofErr w:type="spellEnd"/>
      <w:proofErr w:type="gram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alte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atribuţii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prevăzute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lege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sau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statut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.”</w:t>
      </w:r>
    </w:p>
    <w:p w14:paraId="14C05091" w14:textId="77777777" w:rsidR="002D0CB4" w:rsidRPr="008305D6" w:rsidRDefault="002D0CB4" w:rsidP="002D0CB4">
      <w:pPr>
        <w:spacing w:after="200" w:line="240" w:lineRule="auto"/>
        <w:ind w:firstLine="720"/>
        <w:jc w:val="both"/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</w:pPr>
      <w:r w:rsidRPr="008305D6">
        <w:rPr>
          <w:rFonts w:ascii="Udvarhely Light" w:eastAsia="Calibri" w:hAnsi="Udvarhely Light" w:cs="Times New Roman"/>
          <w:b/>
          <w:bCs/>
          <w:lang w:val="ro-RO"/>
        </w:rPr>
        <w:t xml:space="preserve">Art. IX. - </w:t>
      </w:r>
      <w:proofErr w:type="spellStart"/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  <w:t>După</w:t>
      </w:r>
      <w:proofErr w:type="spellEnd"/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  <w:t xml:space="preserve"> </w:t>
      </w:r>
      <w:proofErr w:type="spellStart"/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  <w:t>articolul</w:t>
      </w:r>
      <w:proofErr w:type="spellEnd"/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  <w:t xml:space="preserve"> 24 din </w:t>
      </w:r>
      <w:proofErr w:type="spellStart"/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  <w:t>Statut</w:t>
      </w:r>
      <w:proofErr w:type="spellEnd"/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  <w:t xml:space="preserve"> se introduce un </w:t>
      </w:r>
      <w:proofErr w:type="spellStart"/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  <w:t>nou</w:t>
      </w:r>
      <w:proofErr w:type="spellEnd"/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  <w:t xml:space="preserve"> </w:t>
      </w:r>
      <w:proofErr w:type="spellStart"/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  <w:t>articol</w:t>
      </w:r>
      <w:proofErr w:type="spellEnd"/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  <w:t xml:space="preserve">, </w:t>
      </w:r>
      <w:proofErr w:type="spellStart"/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  <w:t>articolul</w:t>
      </w:r>
      <w:proofErr w:type="spellEnd"/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  <w:t xml:space="preserve"> 24</w:t>
      </w:r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  <w:vertAlign w:val="superscript"/>
        </w:rPr>
        <w:t>1</w:t>
      </w:r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  <w:t xml:space="preserve">, cu </w:t>
      </w:r>
      <w:proofErr w:type="spellStart"/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  <w:t>următorul</w:t>
      </w:r>
      <w:proofErr w:type="spellEnd"/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  <w:t xml:space="preserve"> </w:t>
      </w:r>
      <w:proofErr w:type="spellStart"/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  <w:t>cuprins</w:t>
      </w:r>
      <w:proofErr w:type="spellEnd"/>
      <w:r w:rsidRPr="008305D6">
        <w:rPr>
          <w:rStyle w:val="Strong"/>
          <w:rFonts w:ascii="Udvarhely Light" w:hAnsi="Udvarhely Light" w:cs="Calibri"/>
          <w:b w:val="0"/>
          <w:bCs w:val="0"/>
          <w:color w:val="444444"/>
          <w:shd w:val="clear" w:color="auto" w:fill="FFFFFF"/>
        </w:rPr>
        <w:t>:</w:t>
      </w:r>
    </w:p>
    <w:p w14:paraId="30DF95E8" w14:textId="77777777" w:rsidR="002D0CB4" w:rsidRPr="008305D6" w:rsidRDefault="002D0CB4" w:rsidP="002D0CB4">
      <w:pPr>
        <w:spacing w:line="240" w:lineRule="auto"/>
        <w:ind w:firstLine="720"/>
        <w:jc w:val="both"/>
        <w:rPr>
          <w:rFonts w:ascii="Udvarhely Light" w:hAnsi="Udvarhely Light"/>
          <w:b/>
          <w:bCs/>
          <w:i/>
          <w:iCs/>
        </w:rPr>
      </w:pPr>
      <w:r w:rsidRPr="008305D6">
        <w:rPr>
          <w:rStyle w:val="Strong"/>
          <w:rFonts w:ascii="Udvarhely Light" w:hAnsi="Udvarhely Light" w:cs="Calibri"/>
          <w:b w:val="0"/>
          <w:bCs w:val="0"/>
          <w:i/>
          <w:iCs/>
          <w:color w:val="444444"/>
          <w:shd w:val="clear" w:color="auto" w:fill="FFFFFF"/>
        </w:rPr>
        <w:t>“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Consiliul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director </w:t>
      </w:r>
      <w:proofErr w:type="spellStart"/>
      <w:proofErr w:type="gramStart"/>
      <w:r w:rsidRPr="008305D6">
        <w:rPr>
          <w:rStyle w:val="fontstyle21"/>
          <w:rFonts w:ascii="Udvarhely Light" w:hAnsi="Udvarhely Light"/>
          <w:b/>
          <w:bCs/>
          <w:i/>
          <w:iCs/>
        </w:rPr>
        <w:t>este</w:t>
      </w:r>
      <w:proofErr w:type="spellEnd"/>
      <w:proofErr w:type="gram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organul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executiv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conducere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este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format din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preşedintele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încă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patru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(4)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membri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aleşi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din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rândul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membrilor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Adunării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generale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Style w:val="fontstyle21"/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Style w:val="fontstyle21"/>
          <w:rFonts w:ascii="Udvarhely Light" w:hAnsi="Udvarhely Light"/>
          <w:b/>
          <w:bCs/>
          <w:i/>
          <w:iCs/>
        </w:rPr>
        <w:t>.</w:t>
      </w:r>
    </w:p>
    <w:p w14:paraId="0C86A6D9" w14:textId="77777777" w:rsidR="002D0CB4" w:rsidRPr="008305D6" w:rsidRDefault="002D0CB4" w:rsidP="002D0CB4">
      <w:pPr>
        <w:spacing w:after="200" w:line="240" w:lineRule="auto"/>
        <w:ind w:firstLine="720"/>
        <w:jc w:val="both"/>
        <w:rPr>
          <w:rStyle w:val="Strong"/>
          <w:rFonts w:ascii="Udvarhely Light" w:hAnsi="Udvarhely Light" w:cs="Calibri"/>
          <w:i/>
          <w:iCs/>
          <w:shd w:val="clear" w:color="auto" w:fill="FFFFFF"/>
          <w:lang w:val="ro-RO"/>
        </w:rPr>
      </w:pPr>
      <w:proofErr w:type="spellStart"/>
      <w:r w:rsidRPr="008305D6">
        <w:rPr>
          <w:rStyle w:val="Strong"/>
          <w:rFonts w:ascii="Udvarhely Light" w:hAnsi="Udvarhely Light" w:cs="Calibri"/>
          <w:i/>
          <w:iCs/>
          <w:shd w:val="clear" w:color="auto" w:fill="FFFFFF"/>
        </w:rPr>
        <w:t>Consiliul</w:t>
      </w:r>
      <w:proofErr w:type="spellEnd"/>
      <w:r w:rsidRPr="008305D6">
        <w:rPr>
          <w:rStyle w:val="Strong"/>
          <w:rFonts w:ascii="Udvarhely Light" w:hAnsi="Udvarhely Light" w:cs="Calibri"/>
          <w:i/>
          <w:iCs/>
          <w:shd w:val="clear" w:color="auto" w:fill="FFFFFF"/>
        </w:rPr>
        <w:t xml:space="preserve"> director </w:t>
      </w:r>
      <w:r w:rsidRPr="008305D6">
        <w:rPr>
          <w:rStyle w:val="Strong"/>
          <w:rFonts w:ascii="Udvarhely Light" w:hAnsi="Udvarhely Light" w:cs="Calibri"/>
          <w:i/>
          <w:iCs/>
          <w:shd w:val="clear" w:color="auto" w:fill="FFFFFF"/>
          <w:lang w:val="ro-RO"/>
        </w:rPr>
        <w:t xml:space="preserve">îndeplinește următoarele atribuții: </w:t>
      </w:r>
    </w:p>
    <w:p w14:paraId="24BB83D6" w14:textId="77777777" w:rsidR="002D0CB4" w:rsidRPr="008305D6" w:rsidRDefault="002D0CB4" w:rsidP="002D0CB4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>asigură</w:t>
      </w:r>
      <w:proofErr w:type="spellEnd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>împreună</w:t>
      </w:r>
      <w:proofErr w:type="spellEnd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 xml:space="preserve"> cu </w:t>
      </w:r>
      <w:proofErr w:type="spellStart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>aparatul</w:t>
      </w:r>
      <w:proofErr w:type="spellEnd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>propriu</w:t>
      </w:r>
      <w:proofErr w:type="spellEnd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>punerea</w:t>
      </w:r>
      <w:proofErr w:type="spellEnd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>executare</w:t>
      </w:r>
      <w:proofErr w:type="spellEnd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>hotărârilor</w:t>
      </w:r>
      <w:proofErr w:type="spellEnd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>adunării</w:t>
      </w:r>
      <w:proofErr w:type="spellEnd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>generale</w:t>
      </w:r>
      <w:proofErr w:type="spellEnd"/>
      <w:r w:rsidRPr="008305D6">
        <w:rPr>
          <w:rFonts w:ascii="Udvarhely Light" w:hAnsi="Udvarhely Light"/>
          <w:b/>
          <w:bCs/>
          <w:i/>
          <w:iCs/>
          <w:color w:val="000000"/>
          <w:lang w:val="en-US"/>
        </w:rPr>
        <w:t xml:space="preserve">; </w:t>
      </w:r>
    </w:p>
    <w:p w14:paraId="48BD7AA3" w14:textId="77777777" w:rsidR="002D0CB4" w:rsidRPr="008305D6" w:rsidRDefault="002D0CB4" w:rsidP="002D0CB4">
      <w:pPr>
        <w:pStyle w:val="ListParagraph"/>
        <w:numPr>
          <w:ilvl w:val="0"/>
          <w:numId w:val="3"/>
        </w:numPr>
        <w:spacing w:line="240" w:lineRule="auto"/>
        <w:ind w:left="0" w:firstLine="720"/>
        <w:jc w:val="both"/>
        <w:rPr>
          <w:rStyle w:val="Strong"/>
          <w:rFonts w:ascii="Udvarhely Light" w:hAnsi="Udvarhely Light"/>
          <w:b w:val="0"/>
          <w:bCs w:val="0"/>
          <w:i/>
          <w:iCs/>
        </w:rPr>
      </w:pPr>
      <w:r w:rsidRPr="008305D6">
        <w:rPr>
          <w:rFonts w:ascii="Udvarhely Light" w:hAnsi="Udvarhely Light"/>
          <w:b/>
          <w:bCs/>
          <w:i/>
          <w:iCs/>
        </w:rPr>
        <w:t>prezintă adunării generale raportul de activitate pe perioada anterioară</w:t>
      </w:r>
      <w:r w:rsidRPr="008305D6">
        <w:rPr>
          <w:rStyle w:val="Strong"/>
          <w:rFonts w:ascii="Udvarhely Light" w:hAnsi="Udvarhely Light" w:cs="Calibri"/>
          <w:b w:val="0"/>
          <w:bCs w:val="0"/>
          <w:i/>
          <w:iCs/>
          <w:color w:val="444444"/>
          <w:shd w:val="clear" w:color="auto" w:fill="FFFFFF"/>
        </w:rPr>
        <w:t xml:space="preserve">; </w:t>
      </w:r>
    </w:p>
    <w:p w14:paraId="2816AD83" w14:textId="77777777" w:rsidR="002D0CB4" w:rsidRPr="008305D6" w:rsidRDefault="002D0CB4" w:rsidP="002D0CB4">
      <w:pPr>
        <w:numPr>
          <w:ilvl w:val="0"/>
          <w:numId w:val="3"/>
        </w:numPr>
        <w:spacing w:after="200" w:line="240" w:lineRule="auto"/>
        <w:ind w:left="0" w:firstLine="720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analizează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  <w:color w:val="000000"/>
        </w:rPr>
        <w:t>împreună</w:t>
      </w:r>
      <w:proofErr w:type="spellEnd"/>
      <w:r w:rsidRPr="008305D6">
        <w:rPr>
          <w:rFonts w:ascii="Udvarhely Light" w:hAnsi="Udvarhely Light"/>
          <w:b/>
          <w:bCs/>
          <w:i/>
          <w:iCs/>
          <w:color w:val="000000"/>
        </w:rPr>
        <w:t xml:space="preserve"> cu </w:t>
      </w:r>
      <w:proofErr w:type="spellStart"/>
      <w:r w:rsidRPr="008305D6">
        <w:rPr>
          <w:rFonts w:ascii="Udvarhely Light" w:hAnsi="Udvarhely Light"/>
          <w:b/>
          <w:bCs/>
          <w:i/>
          <w:iCs/>
          <w:color w:val="000000"/>
        </w:rPr>
        <w:t>aparatul</w:t>
      </w:r>
      <w:proofErr w:type="spellEnd"/>
      <w:r w:rsidRPr="008305D6">
        <w:rPr>
          <w:rFonts w:ascii="Udvarhely Light" w:hAnsi="Udvarhely Light"/>
          <w:b/>
          <w:bCs/>
          <w:i/>
          <w:iCs/>
          <w:color w:val="000000"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  <w:color w:val="000000"/>
        </w:rPr>
        <w:t>propriu</w:t>
      </w:r>
      <w:proofErr w:type="spellEnd"/>
      <w:r w:rsidRPr="008305D6">
        <w:rPr>
          <w:rFonts w:ascii="Udvarhely Light" w:hAnsi="Udvarhely Light"/>
          <w:b/>
          <w:bCs/>
          <w:i/>
          <w:iCs/>
          <w:color w:val="000000"/>
        </w:rPr>
        <w:t>,</w:t>
      </w:r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cererile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înscriere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le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înaintează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spre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aprobare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adunării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generale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și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face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propuneri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motivate cu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privire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la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excluderea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membrilor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;</w:t>
      </w:r>
    </w:p>
    <w:p w14:paraId="090B3C75" w14:textId="77777777" w:rsidR="002D0CB4" w:rsidRPr="008305D6" w:rsidRDefault="002D0CB4" w:rsidP="002D0CB4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Udvarhely Light" w:hAnsi="Udvarhely Light"/>
          <w:b/>
          <w:bCs/>
          <w:i/>
          <w:iCs/>
        </w:rPr>
      </w:pPr>
      <w:r w:rsidRPr="008305D6">
        <w:rPr>
          <w:rFonts w:ascii="Udvarhely Light" w:hAnsi="Udvarhely Light"/>
          <w:b/>
          <w:bCs/>
          <w:i/>
          <w:iCs/>
          <w:color w:val="000000"/>
        </w:rPr>
        <w:lastRenderedPageBreak/>
        <w:t>încheie acele acte juridice în numele şi pe seama asociaţiei care au fost date expres în competența lui de către adunarea generală</w:t>
      </w:r>
      <w:r w:rsidRPr="008305D6">
        <w:rPr>
          <w:rFonts w:ascii="Udvarhely Light" w:hAnsi="Udvarhely Light"/>
          <w:b/>
          <w:bCs/>
          <w:i/>
          <w:iCs/>
        </w:rPr>
        <w:t xml:space="preserve">; </w:t>
      </w:r>
    </w:p>
    <w:p w14:paraId="0F1AFB05" w14:textId="77777777" w:rsidR="002D0CB4" w:rsidRPr="008305D6" w:rsidRDefault="002D0CB4" w:rsidP="002D0CB4">
      <w:pPr>
        <w:numPr>
          <w:ilvl w:val="0"/>
          <w:numId w:val="3"/>
        </w:numPr>
        <w:spacing w:after="200" w:line="276" w:lineRule="auto"/>
        <w:jc w:val="both"/>
        <w:rPr>
          <w:rFonts w:ascii="Udvarhely Light" w:hAnsi="Udvarhely Light"/>
          <w:b/>
          <w:bCs/>
          <w:i/>
          <w:iCs/>
        </w:rPr>
      </w:pPr>
      <w:bookmarkStart w:id="2" w:name="tree#188"/>
      <w:proofErr w:type="spellStart"/>
      <w:proofErr w:type="gramStart"/>
      <w:r w:rsidRPr="008305D6">
        <w:rPr>
          <w:rFonts w:ascii="Udvarhely Light" w:hAnsi="Udvarhely Light"/>
          <w:b/>
          <w:bCs/>
          <w:i/>
          <w:iCs/>
        </w:rPr>
        <w:t>orice</w:t>
      </w:r>
      <w:proofErr w:type="spellEnd"/>
      <w:proofErr w:type="gram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alte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atribuţii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prevăzute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statut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sau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stabilite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adunarea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generală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.</w:t>
      </w:r>
    </w:p>
    <w:p w14:paraId="191CB03B" w14:textId="77777777" w:rsidR="002D0CB4" w:rsidRPr="008305D6" w:rsidRDefault="002D0CB4" w:rsidP="002D0CB4">
      <w:pPr>
        <w:ind w:firstLine="720"/>
        <w:jc w:val="both"/>
        <w:rPr>
          <w:rFonts w:ascii="Udvarhely Light" w:hAnsi="Udvarhely Light"/>
          <w:b/>
          <w:bCs/>
          <w:i/>
          <w:iCs/>
          <w:lang w:val="hu-HU"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Consiliul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director se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întruneşte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şedinţe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o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dată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proofErr w:type="gramStart"/>
      <w:r w:rsidRPr="008305D6">
        <w:rPr>
          <w:rFonts w:ascii="Udvarhely Light" w:hAnsi="Udvarhely Light"/>
          <w:b/>
          <w:bCs/>
          <w:i/>
          <w:iCs/>
        </w:rPr>
        <w:t>lună</w:t>
      </w:r>
      <w:proofErr w:type="spellEnd"/>
      <w:proofErr w:type="gram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sau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ori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câte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ori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este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nevoie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la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convocarea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preşedintelui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și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ia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decizii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prezenţa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votul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cel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puţin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jumătate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plus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unu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dintre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membrii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săi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.</w:t>
      </w:r>
      <w:r w:rsidRPr="008305D6">
        <w:rPr>
          <w:rFonts w:ascii="Udvarhely Light" w:hAnsi="Udvarhely Light"/>
          <w:b/>
          <w:bCs/>
          <w:i/>
          <w:iCs/>
          <w:lang w:val="hu-HU"/>
        </w:rPr>
        <w:t>”</w:t>
      </w:r>
    </w:p>
    <w:bookmarkEnd w:id="2"/>
    <w:p w14:paraId="7CA190DC" w14:textId="77777777" w:rsidR="002D0CB4" w:rsidRPr="008305D6" w:rsidRDefault="002D0CB4" w:rsidP="002D0CB4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lang w:val="ro-RO"/>
        </w:rPr>
      </w:pPr>
      <w:r w:rsidRPr="008305D6">
        <w:rPr>
          <w:rFonts w:ascii="Udvarhely Light" w:eastAsia="Calibri" w:hAnsi="Udvarhely Light" w:cs="Times New Roman"/>
          <w:b/>
          <w:bCs/>
        </w:rPr>
        <w:t xml:space="preserve">Art. X. - </w:t>
      </w:r>
      <w:r w:rsidRPr="008305D6">
        <w:rPr>
          <w:rFonts w:ascii="Udvarhely Light" w:eastAsia="Calibri" w:hAnsi="Udvarhely Light" w:cs="Times New Roman"/>
        </w:rPr>
        <w:t xml:space="preserve">Se </w:t>
      </w:r>
      <w:proofErr w:type="spellStart"/>
      <w:r w:rsidRPr="008305D6">
        <w:rPr>
          <w:rFonts w:ascii="Udvarhely Light" w:eastAsia="Calibri" w:hAnsi="Udvarhely Light" w:cs="Times New Roman"/>
        </w:rPr>
        <w:t>modific</w:t>
      </w:r>
      <w:proofErr w:type="spellEnd"/>
      <w:r w:rsidRPr="008305D6">
        <w:rPr>
          <w:rFonts w:ascii="Udvarhely Light" w:eastAsia="Calibri" w:hAnsi="Udvarhely Light" w:cs="Times New Roman"/>
          <w:lang w:val="ro-RO"/>
        </w:rPr>
        <w:t xml:space="preserve">ă art. 25 alin. (2) din Statut care, astfel, va avea următorul cuprins: </w:t>
      </w:r>
    </w:p>
    <w:p w14:paraId="5D3F486C" w14:textId="77777777" w:rsidR="002D0CB4" w:rsidRPr="008305D6" w:rsidRDefault="002D0CB4" w:rsidP="002D0CB4">
      <w:pPr>
        <w:spacing w:line="240" w:lineRule="auto"/>
        <w:ind w:firstLine="708"/>
        <w:jc w:val="both"/>
        <w:rPr>
          <w:rFonts w:ascii="Udvarhely Light" w:hAnsi="Udvarhely Light"/>
          <w:b/>
          <w:bCs/>
          <w:i/>
          <w:iCs/>
        </w:rPr>
      </w:pPr>
      <w:r w:rsidRPr="008305D6">
        <w:rPr>
          <w:rFonts w:ascii="Udvarhely Light" w:eastAsia="Calibri" w:hAnsi="Udvarhely Light" w:cs="Times New Roman"/>
          <w:b/>
          <w:bCs/>
          <w:i/>
          <w:iCs/>
          <w:lang w:val="hu-HU"/>
        </w:rPr>
        <w:t>„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Aparatul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tehnic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este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organul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executiv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conducere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al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condus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un director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executiv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compus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din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încă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șapte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membri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(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total opt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membri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), care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ocupă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posturile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după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promovarea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examenului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/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concursului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organizat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acest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sens.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”</w:t>
      </w:r>
    </w:p>
    <w:p w14:paraId="5FCA44DA" w14:textId="77777777" w:rsidR="002D0CB4" w:rsidRPr="008305D6" w:rsidRDefault="002D0CB4" w:rsidP="002D0CB4">
      <w:pPr>
        <w:spacing w:line="240" w:lineRule="auto"/>
        <w:ind w:firstLine="708"/>
        <w:jc w:val="both"/>
        <w:rPr>
          <w:rFonts w:ascii="Udvarhely Light" w:eastAsia="Calibri" w:hAnsi="Udvarhely Light" w:cs="Times New Roman"/>
          <w:lang w:val="ro-RO"/>
        </w:rPr>
      </w:pPr>
      <w:r w:rsidRPr="008305D6">
        <w:rPr>
          <w:rFonts w:ascii="Udvarhely Light" w:eastAsia="Calibri" w:hAnsi="Udvarhely Light" w:cs="Times New Roman"/>
          <w:b/>
          <w:bCs/>
        </w:rPr>
        <w:t xml:space="preserve">Art. XI. – </w:t>
      </w:r>
      <w:r w:rsidRPr="008305D6">
        <w:rPr>
          <w:rFonts w:ascii="Udvarhely Light" w:eastAsia="Calibri" w:hAnsi="Udvarhely Light" w:cs="Times New Roman"/>
        </w:rPr>
        <w:t xml:space="preserve">Se </w:t>
      </w:r>
      <w:proofErr w:type="spellStart"/>
      <w:r w:rsidRPr="008305D6">
        <w:rPr>
          <w:rFonts w:ascii="Udvarhely Light" w:eastAsia="Calibri" w:hAnsi="Udvarhely Light" w:cs="Times New Roman"/>
        </w:rPr>
        <w:t>abrog</w:t>
      </w:r>
      <w:proofErr w:type="spellEnd"/>
      <w:r w:rsidRPr="008305D6">
        <w:rPr>
          <w:rFonts w:ascii="Udvarhely Light" w:eastAsia="Calibri" w:hAnsi="Udvarhely Light" w:cs="Times New Roman"/>
          <w:lang w:val="ro-RO"/>
        </w:rPr>
        <w:t xml:space="preserve">ă prevederile alin. (4) al art. 25 din Statut. </w:t>
      </w:r>
    </w:p>
    <w:p w14:paraId="6DC0556E" w14:textId="77777777" w:rsidR="002D0CB4" w:rsidRPr="008305D6" w:rsidRDefault="002D0CB4" w:rsidP="002D0CB4">
      <w:pPr>
        <w:spacing w:line="240" w:lineRule="auto"/>
        <w:ind w:firstLine="708"/>
        <w:jc w:val="both"/>
        <w:rPr>
          <w:rFonts w:ascii="Udvarhely Light" w:eastAsia="Calibri" w:hAnsi="Udvarhely Light" w:cs="Times New Roman"/>
          <w:lang w:val="ro-RO"/>
        </w:rPr>
      </w:pPr>
      <w:r w:rsidRPr="008305D6">
        <w:rPr>
          <w:rFonts w:ascii="Udvarhely Light" w:eastAsia="Calibri" w:hAnsi="Udvarhely Light" w:cs="Times New Roman"/>
          <w:b/>
          <w:bCs/>
          <w:lang w:val="ro-RO"/>
        </w:rPr>
        <w:t>Art. XII.</w:t>
      </w:r>
      <w:r w:rsidRPr="008305D6">
        <w:rPr>
          <w:rFonts w:ascii="Udvarhely Light" w:eastAsia="Calibri" w:hAnsi="Udvarhely Light" w:cs="Times New Roman"/>
          <w:lang w:val="ro-RO"/>
        </w:rPr>
        <w:t xml:space="preserve"> – Se modifică art. 27 alin. (2) din Statut care, astfel, va avea următorul cuprins: </w:t>
      </w:r>
    </w:p>
    <w:p w14:paraId="069A4EEE" w14:textId="77777777" w:rsidR="002D0CB4" w:rsidRPr="008305D6" w:rsidRDefault="002D0CB4" w:rsidP="002D0CB4">
      <w:pPr>
        <w:spacing w:line="240" w:lineRule="auto"/>
        <w:ind w:firstLine="360"/>
        <w:jc w:val="both"/>
        <w:rPr>
          <w:rFonts w:ascii="Udvarhely Light" w:hAnsi="Udvarhely Light"/>
          <w:b/>
          <w:bCs/>
          <w:i/>
          <w:iCs/>
        </w:rPr>
      </w:pPr>
      <w:r w:rsidRPr="008305D6">
        <w:rPr>
          <w:rFonts w:ascii="Udvarhely Light" w:hAnsi="Udvarhely Light"/>
          <w:b/>
          <w:bCs/>
          <w:i/>
          <w:iCs/>
          <w:lang w:val="hu-HU"/>
        </w:rPr>
        <w:t>„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Aparatul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tehnic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exercită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următoarele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atribuţii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privind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activitatea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proprie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: </w:t>
      </w:r>
    </w:p>
    <w:p w14:paraId="68D2BE93" w14:textId="77777777" w:rsidR="002D0CB4" w:rsidRPr="008305D6" w:rsidRDefault="002D0CB4" w:rsidP="002D0CB4">
      <w:pPr>
        <w:numPr>
          <w:ilvl w:val="0"/>
          <w:numId w:val="4"/>
        </w:numPr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bookmarkStart w:id="3" w:name="tree#185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prezintă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adunării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generale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raportul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activitate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perioada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anterioară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execuţia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bugetului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venituri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cheltuieli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bilanţul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contabil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proiectul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bugetului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venituri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cheltuieli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al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exerciţiului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financiar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viitor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proiectul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programelor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; </w:t>
      </w:r>
    </w:p>
    <w:p w14:paraId="77E5FD7E" w14:textId="77777777" w:rsidR="002D0CB4" w:rsidRPr="008305D6" w:rsidRDefault="002D0CB4" w:rsidP="002D0CB4">
      <w:pPr>
        <w:numPr>
          <w:ilvl w:val="0"/>
          <w:numId w:val="4"/>
        </w:numPr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angajează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personalul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(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membrii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aparatului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tehnic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), cu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respectarea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politicii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personal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aprobat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adunarea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generală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ţinând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bugetul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aprobat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aceasta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;</w:t>
      </w:r>
    </w:p>
    <w:p w14:paraId="4D3AC0C9" w14:textId="77777777" w:rsidR="002D0CB4" w:rsidRPr="008305D6" w:rsidRDefault="002D0CB4" w:rsidP="002D0CB4">
      <w:pPr>
        <w:numPr>
          <w:ilvl w:val="0"/>
          <w:numId w:val="4"/>
        </w:numPr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asigură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punerea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executare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hotărârilor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adunării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generale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; </w:t>
      </w:r>
    </w:p>
    <w:p w14:paraId="6202BC27" w14:textId="77777777" w:rsidR="002D0CB4" w:rsidRPr="008305D6" w:rsidRDefault="002D0CB4" w:rsidP="002D0CB4">
      <w:pPr>
        <w:numPr>
          <w:ilvl w:val="0"/>
          <w:numId w:val="4"/>
        </w:numPr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transmite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instituţiilor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abilitate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lege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modificările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statutare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conturilor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bancare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precum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adresei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funcţionare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;</w:t>
      </w:r>
    </w:p>
    <w:p w14:paraId="1DF91BE8" w14:textId="77777777" w:rsidR="002D0CB4" w:rsidRPr="008305D6" w:rsidRDefault="002D0CB4" w:rsidP="002D0CB4">
      <w:pPr>
        <w:numPr>
          <w:ilvl w:val="0"/>
          <w:numId w:val="4"/>
        </w:numPr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angajează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instituţiile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publice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organizaţiile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neguvernamentale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sau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alţi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parteneri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corespondenţa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necesară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pentru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îndeplinirea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obiectivelor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;</w:t>
      </w:r>
    </w:p>
    <w:p w14:paraId="78B050CB" w14:textId="77777777" w:rsidR="002D0CB4" w:rsidRPr="008305D6" w:rsidRDefault="002D0CB4" w:rsidP="002D0CB4">
      <w:pPr>
        <w:numPr>
          <w:ilvl w:val="0"/>
          <w:numId w:val="4"/>
        </w:numPr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prezintă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anual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adunării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generale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un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raport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privire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la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activitatea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Aparatului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Tehnic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Cenzorului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precum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privire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la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situaţie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financiară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;</w:t>
      </w:r>
    </w:p>
    <w:p w14:paraId="1F1880D2" w14:textId="77777777" w:rsidR="002D0CB4" w:rsidRPr="008305D6" w:rsidRDefault="002D0CB4" w:rsidP="002D0CB4">
      <w:pPr>
        <w:numPr>
          <w:ilvl w:val="0"/>
          <w:numId w:val="4"/>
        </w:numPr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propune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cuantumul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cotizaţiei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pentru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anul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următor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care se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va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include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proiectul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buget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al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supus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spre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aprobare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adunării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generale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;</w:t>
      </w:r>
      <w:bookmarkStart w:id="4" w:name="tree#186"/>
      <w:bookmarkEnd w:id="3"/>
    </w:p>
    <w:p w14:paraId="0A12C28C" w14:textId="77777777" w:rsidR="002D0CB4" w:rsidRPr="008305D6" w:rsidRDefault="002D0CB4" w:rsidP="002D0CB4">
      <w:pPr>
        <w:numPr>
          <w:ilvl w:val="0"/>
          <w:numId w:val="4"/>
        </w:numPr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încheie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toate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actele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juridice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necesare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funcționării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precum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și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cele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date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competență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către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adunarea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generală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; </w:t>
      </w:r>
    </w:p>
    <w:p w14:paraId="0CBE2890" w14:textId="77777777" w:rsidR="002D0CB4" w:rsidRPr="008305D6" w:rsidRDefault="002D0CB4" w:rsidP="002D0CB4">
      <w:pPr>
        <w:numPr>
          <w:ilvl w:val="0"/>
          <w:numId w:val="4"/>
        </w:numPr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proofErr w:type="spellStart"/>
      <w:r w:rsidRPr="008305D6">
        <w:rPr>
          <w:rFonts w:ascii="Udvarhely Light" w:hAnsi="Udvarhely Light"/>
          <w:b/>
          <w:bCs/>
          <w:i/>
          <w:iCs/>
        </w:rPr>
        <w:t>monitorizează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plata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cotizaţiei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anuale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către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asociați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la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bugetul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decide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măsurile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care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urmează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fie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luate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împotriva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asociaţilor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care nu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-au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achitat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cotizaţia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datorată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termenul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prevăzut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prezentul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statut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;</w:t>
      </w:r>
    </w:p>
    <w:p w14:paraId="7626DC86" w14:textId="77777777" w:rsidR="002D0CB4" w:rsidRPr="008305D6" w:rsidRDefault="002D0CB4" w:rsidP="002D0CB4">
      <w:pPr>
        <w:numPr>
          <w:ilvl w:val="0"/>
          <w:numId w:val="4"/>
        </w:numPr>
        <w:spacing w:after="200" w:line="240" w:lineRule="auto"/>
        <w:jc w:val="both"/>
        <w:rPr>
          <w:rFonts w:ascii="Udvarhely Light" w:hAnsi="Udvarhely Light"/>
          <w:b/>
          <w:bCs/>
          <w:i/>
          <w:iCs/>
        </w:rPr>
      </w:pPr>
      <w:bookmarkStart w:id="5" w:name="ref#"/>
      <w:bookmarkEnd w:id="4"/>
      <w:bookmarkEnd w:id="5"/>
      <w:proofErr w:type="spellStart"/>
      <w:proofErr w:type="gramStart"/>
      <w:r w:rsidRPr="008305D6">
        <w:rPr>
          <w:rFonts w:ascii="Udvarhely Light" w:hAnsi="Udvarhely Light"/>
          <w:b/>
          <w:bCs/>
          <w:i/>
          <w:iCs/>
        </w:rPr>
        <w:lastRenderedPageBreak/>
        <w:t>orice</w:t>
      </w:r>
      <w:proofErr w:type="spellEnd"/>
      <w:proofErr w:type="gram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alte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atribuţii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prevăzute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statut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sau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stabilite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adunarea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general.</w:t>
      </w:r>
      <w:r w:rsidRPr="008305D6">
        <w:rPr>
          <w:rFonts w:ascii="Udvarhely Light" w:hAnsi="Udvarhely Light"/>
          <w:b/>
          <w:bCs/>
          <w:i/>
          <w:iCs/>
          <w:lang w:val="hu-HU"/>
        </w:rPr>
        <w:t>”</w:t>
      </w:r>
    </w:p>
    <w:p w14:paraId="4BE6F412" w14:textId="77777777" w:rsidR="002D0CB4" w:rsidRPr="008305D6" w:rsidRDefault="002D0CB4" w:rsidP="002D0CB4">
      <w:pPr>
        <w:spacing w:line="240" w:lineRule="auto"/>
        <w:ind w:firstLine="708"/>
        <w:jc w:val="both"/>
        <w:rPr>
          <w:rFonts w:ascii="Udvarhely Light" w:eastAsia="Calibri" w:hAnsi="Udvarhely Light" w:cs="Times New Roman"/>
          <w:lang w:val="ro-RO"/>
        </w:rPr>
      </w:pPr>
      <w:r w:rsidRPr="008305D6">
        <w:rPr>
          <w:rFonts w:ascii="Udvarhely Light" w:eastAsia="Calibri" w:hAnsi="Udvarhely Light" w:cs="Times New Roman"/>
          <w:b/>
          <w:bCs/>
          <w:lang w:val="ro-RO"/>
        </w:rPr>
        <w:t>Art. XIII.</w:t>
      </w:r>
      <w:r w:rsidRPr="008305D6">
        <w:rPr>
          <w:rFonts w:ascii="Udvarhely Light" w:eastAsia="Calibri" w:hAnsi="Udvarhely Light" w:cs="Times New Roman"/>
          <w:lang w:val="ro-RO"/>
        </w:rPr>
        <w:t xml:space="preserve"> - – Se modifică art. 28 din Statut care, astfel, va avea următorul cuprins: </w:t>
      </w:r>
    </w:p>
    <w:p w14:paraId="762E25E3" w14:textId="77777777" w:rsidR="002D0CB4" w:rsidRPr="008305D6" w:rsidRDefault="002D0CB4" w:rsidP="002D0CB4">
      <w:pPr>
        <w:ind w:firstLine="708"/>
        <w:jc w:val="both"/>
        <w:rPr>
          <w:rFonts w:ascii="Udvarhely Light" w:hAnsi="Udvarhely Light"/>
          <w:b/>
          <w:bCs/>
          <w:i/>
          <w:iCs/>
        </w:rPr>
      </w:pPr>
      <w:r w:rsidRPr="008305D6">
        <w:rPr>
          <w:rFonts w:ascii="Udvarhely Light" w:eastAsia="Calibri" w:hAnsi="Udvarhely Light" w:cs="Times New Roman"/>
          <w:b/>
          <w:bCs/>
          <w:i/>
          <w:iCs/>
          <w:lang w:val="hu-HU"/>
        </w:rPr>
        <w:t>„</w:t>
      </w:r>
      <w:r w:rsidRPr="008305D6">
        <w:rPr>
          <w:rFonts w:ascii="Udvarhely Light" w:hAnsi="Udvarhely Light"/>
          <w:b/>
          <w:bCs/>
          <w:i/>
          <w:iCs/>
        </w:rPr>
        <w:t xml:space="preserve">(1)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Aparatul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tehnic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se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întruneşte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şedinţe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lucru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cel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puţin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o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dată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lună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sau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ori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câte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ori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este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nevoie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la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convocarea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directorului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executiv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. </w:t>
      </w:r>
    </w:p>
    <w:p w14:paraId="63705D04" w14:textId="77777777" w:rsidR="002D0CB4" w:rsidRPr="008305D6" w:rsidRDefault="002D0CB4" w:rsidP="002D0CB4">
      <w:pPr>
        <w:ind w:firstLine="708"/>
        <w:jc w:val="both"/>
        <w:rPr>
          <w:rFonts w:ascii="Udvarhely Light" w:eastAsia="Calibri" w:hAnsi="Udvarhely Light" w:cs="Times New Roman"/>
          <w:lang w:val="hu-HU"/>
        </w:rPr>
      </w:pPr>
      <w:r w:rsidRPr="008305D6">
        <w:rPr>
          <w:rFonts w:ascii="Udvarhely Light" w:hAnsi="Udvarhely Light"/>
          <w:b/>
          <w:bCs/>
          <w:i/>
          <w:iCs/>
        </w:rPr>
        <w:t xml:space="preserve">(2)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Aparatul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tehnic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proofErr w:type="gramStart"/>
      <w:r w:rsidRPr="008305D6">
        <w:rPr>
          <w:rFonts w:ascii="Udvarhely Light" w:hAnsi="Udvarhely Light"/>
          <w:b/>
          <w:bCs/>
          <w:i/>
          <w:iCs/>
        </w:rPr>
        <w:t>va</w:t>
      </w:r>
      <w:proofErr w:type="spellEnd"/>
      <w:proofErr w:type="gram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alege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dintre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participanţii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la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şedinţă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un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secretar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care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va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redacta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procesul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verbal al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şedinţei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. </w:t>
      </w:r>
      <w:proofErr w:type="spellStart"/>
      <w:proofErr w:type="gramStart"/>
      <w:r w:rsidRPr="008305D6">
        <w:rPr>
          <w:rFonts w:ascii="Udvarhely Light" w:hAnsi="Udvarhely Light"/>
          <w:b/>
          <w:bCs/>
          <w:i/>
          <w:iCs/>
        </w:rPr>
        <w:t>Procesele-verbale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se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păstrează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la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sediul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Asociaţiei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.</w:t>
      </w:r>
      <w:proofErr w:type="gram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r w:rsidRPr="008305D6">
        <w:rPr>
          <w:rFonts w:ascii="Udvarhely Light" w:eastAsia="Calibri" w:hAnsi="Udvarhely Light" w:cs="Times New Roman"/>
          <w:lang w:val="hu-HU"/>
        </w:rPr>
        <w:t>”</w:t>
      </w:r>
    </w:p>
    <w:p w14:paraId="68AD3D7D" w14:textId="77777777" w:rsidR="002D0CB4" w:rsidRPr="008305D6" w:rsidRDefault="002D0CB4" w:rsidP="002D0CB4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lang w:val="ro-RO"/>
        </w:rPr>
      </w:pPr>
      <w:r w:rsidRPr="008305D6">
        <w:rPr>
          <w:rFonts w:ascii="Udvarhely Light" w:eastAsia="Calibri" w:hAnsi="Udvarhely Light" w:cs="Times New Roman"/>
          <w:b/>
          <w:bCs/>
          <w:lang w:val="ro-RO"/>
        </w:rPr>
        <w:t>Art. XIV.</w:t>
      </w:r>
      <w:r w:rsidRPr="008305D6">
        <w:rPr>
          <w:rFonts w:ascii="Udvarhely Light" w:eastAsia="Calibri" w:hAnsi="Udvarhely Light" w:cs="Times New Roman"/>
          <w:lang w:val="ro-RO"/>
        </w:rPr>
        <w:t xml:space="preserve"> Se modifică art. 29 pct. (1) din Statut care, astfel, va avea următorul cuprins: </w:t>
      </w:r>
    </w:p>
    <w:p w14:paraId="591CD8D9" w14:textId="77777777" w:rsidR="002D0CB4" w:rsidRPr="008305D6" w:rsidRDefault="002D0CB4" w:rsidP="002D0CB4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b/>
          <w:i/>
          <w:lang w:val="hu-HU"/>
        </w:rPr>
      </w:pPr>
      <w:r w:rsidRPr="008305D6">
        <w:rPr>
          <w:rFonts w:ascii="Udvarhely Light" w:eastAsia="Calibri" w:hAnsi="Udvarhely Light" w:cs="Times New Roman"/>
          <w:b/>
          <w:i/>
          <w:lang w:val="hu-HU"/>
        </w:rPr>
        <w:t xml:space="preserve">„(1) Controlul financiar intern al Asociației este asigurat de un cenzor numit de Adunarea generală, </w:t>
      </w:r>
      <w:r w:rsidRPr="008305D6">
        <w:rPr>
          <w:rFonts w:ascii="Udvarhely Light" w:hAnsi="Udvarhely Light"/>
          <w:b/>
          <w:bCs/>
          <w:i/>
          <w:iCs/>
        </w:rPr>
        <w:t xml:space="preserve">cu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consultarea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directorului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executiv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al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Asociației</w:t>
      </w:r>
      <w:proofErr w:type="spellEnd"/>
      <w:r w:rsidRPr="008305D6">
        <w:rPr>
          <w:rFonts w:ascii="Udvarhely Light" w:hAnsi="Udvarhely Light"/>
        </w:rPr>
        <w:t xml:space="preserve">, </w:t>
      </w:r>
      <w:r w:rsidRPr="008305D6">
        <w:rPr>
          <w:rFonts w:ascii="Udvarhely Light" w:eastAsia="Calibri" w:hAnsi="Udvarhely Light" w:cs="Times New Roman"/>
          <w:b/>
          <w:i/>
          <w:lang w:val="hu-HU"/>
        </w:rPr>
        <w:t>pentru o perioadă de 1 (un) an, cu posibilitatea prelungirii.”</w:t>
      </w:r>
    </w:p>
    <w:p w14:paraId="42B7E103" w14:textId="77777777" w:rsidR="002D0CB4" w:rsidRPr="008305D6" w:rsidRDefault="002D0CB4" w:rsidP="002D0CB4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lang w:val="en-GB"/>
        </w:rPr>
      </w:pPr>
      <w:r w:rsidRPr="008305D6">
        <w:rPr>
          <w:rFonts w:ascii="Udvarhely Light" w:eastAsia="Calibri" w:hAnsi="Udvarhely Light" w:cs="Times New Roman"/>
          <w:b/>
          <w:lang w:val="hu-HU"/>
        </w:rPr>
        <w:t>Art. XV</w:t>
      </w:r>
      <w:r w:rsidRPr="008305D6">
        <w:rPr>
          <w:rFonts w:ascii="Udvarhely Light" w:eastAsia="Calibri" w:hAnsi="Udvarhely Light" w:cs="Times New Roman"/>
          <w:lang w:val="hu-HU"/>
        </w:rPr>
        <w:t xml:space="preserve">. - </w:t>
      </w:r>
      <w:r w:rsidRPr="008305D6">
        <w:rPr>
          <w:rFonts w:ascii="Udvarhely Light" w:eastAsia="Calibri" w:hAnsi="Udvarhely Light" w:cs="Times New Roman"/>
        </w:rPr>
        <w:t xml:space="preserve">Se </w:t>
      </w:r>
      <w:proofErr w:type="spellStart"/>
      <w:r w:rsidRPr="008305D6">
        <w:rPr>
          <w:rFonts w:ascii="Udvarhely Light" w:eastAsia="Calibri" w:hAnsi="Udvarhely Light" w:cs="Times New Roman"/>
        </w:rPr>
        <w:t>completează</w:t>
      </w:r>
      <w:proofErr w:type="spellEnd"/>
      <w:r w:rsidRPr="008305D6">
        <w:rPr>
          <w:rFonts w:ascii="Udvarhely Light" w:eastAsia="Calibri" w:hAnsi="Udvarhely Light" w:cs="Times New Roman"/>
        </w:rPr>
        <w:t xml:space="preserve"> art. </w:t>
      </w:r>
      <w:proofErr w:type="gramStart"/>
      <w:r w:rsidRPr="008305D6">
        <w:rPr>
          <w:rFonts w:ascii="Udvarhely Light" w:eastAsia="Calibri" w:hAnsi="Udvarhely Light" w:cs="Times New Roman"/>
        </w:rPr>
        <w:t xml:space="preserve">29 </w:t>
      </w:r>
      <w:proofErr w:type="spellStart"/>
      <w:r w:rsidRPr="008305D6">
        <w:rPr>
          <w:rFonts w:ascii="Udvarhely Light" w:eastAsia="Calibri" w:hAnsi="Udvarhely Light" w:cs="Times New Roman"/>
        </w:rPr>
        <w:t>alin</w:t>
      </w:r>
      <w:proofErr w:type="spellEnd"/>
      <w:r w:rsidRPr="008305D6">
        <w:rPr>
          <w:rFonts w:ascii="Udvarhely Light" w:eastAsia="Calibri" w:hAnsi="Udvarhely Light" w:cs="Times New Roman"/>
        </w:rPr>
        <w:t>.</w:t>
      </w:r>
      <w:proofErr w:type="gramEnd"/>
      <w:r w:rsidRPr="008305D6">
        <w:rPr>
          <w:rFonts w:ascii="Udvarhely Light" w:eastAsia="Calibri" w:hAnsi="Udvarhely Light" w:cs="Times New Roman"/>
        </w:rPr>
        <w:t xml:space="preserve"> (3) </w:t>
      </w:r>
      <w:proofErr w:type="gramStart"/>
      <w:r w:rsidRPr="008305D6">
        <w:rPr>
          <w:rFonts w:ascii="Udvarhely Light" w:eastAsia="Calibri" w:hAnsi="Udvarhely Light" w:cs="Times New Roman"/>
        </w:rPr>
        <w:t>din</w:t>
      </w:r>
      <w:proofErr w:type="gramEnd"/>
      <w:r w:rsidRPr="008305D6">
        <w:rPr>
          <w:rFonts w:ascii="Udvarhely Light" w:eastAsia="Calibri" w:hAnsi="Udvarhely Light" w:cs="Times New Roman"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</w:rPr>
        <w:t>Statut</w:t>
      </w:r>
      <w:proofErr w:type="spellEnd"/>
      <w:r w:rsidRPr="008305D6">
        <w:rPr>
          <w:rFonts w:ascii="Udvarhely Light" w:eastAsia="Calibri" w:hAnsi="Udvarhely Light" w:cs="Times New Roman"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</w:rPr>
        <w:t>prin</w:t>
      </w:r>
      <w:proofErr w:type="spellEnd"/>
      <w:r w:rsidRPr="008305D6">
        <w:rPr>
          <w:rFonts w:ascii="Udvarhely Light" w:eastAsia="Calibri" w:hAnsi="Udvarhely Light" w:cs="Times New Roman"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</w:rPr>
        <w:t>introducerea</w:t>
      </w:r>
      <w:proofErr w:type="spellEnd"/>
      <w:r w:rsidRPr="008305D6">
        <w:rPr>
          <w:rFonts w:ascii="Udvarhely Light" w:eastAsia="Calibri" w:hAnsi="Udvarhely Light" w:cs="Times New Roman"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</w:rPr>
        <w:t>după</w:t>
      </w:r>
      <w:proofErr w:type="spellEnd"/>
      <w:r w:rsidRPr="008305D6">
        <w:rPr>
          <w:rFonts w:ascii="Udvarhely Light" w:eastAsia="Calibri" w:hAnsi="Udvarhely Light" w:cs="Times New Roman"/>
        </w:rPr>
        <w:t xml:space="preserve"> lit. c.) a </w:t>
      </w:r>
      <w:proofErr w:type="spellStart"/>
      <w:r w:rsidRPr="008305D6">
        <w:rPr>
          <w:rFonts w:ascii="Udvarhely Light" w:eastAsia="Calibri" w:hAnsi="Udvarhely Light" w:cs="Times New Roman"/>
          <w:b/>
        </w:rPr>
        <w:t>literei</w:t>
      </w:r>
      <w:proofErr w:type="spellEnd"/>
      <w:r w:rsidRPr="008305D6">
        <w:rPr>
          <w:rFonts w:ascii="Udvarhely Light" w:eastAsia="Calibri" w:hAnsi="Udvarhely Light" w:cs="Times New Roman"/>
          <w:b/>
        </w:rPr>
        <w:t xml:space="preserve"> c</w:t>
      </w:r>
      <w:r w:rsidRPr="008305D6">
        <w:rPr>
          <w:rFonts w:ascii="Udvarhely Light" w:eastAsia="Calibri" w:hAnsi="Udvarhely Light" w:cs="Calibri"/>
          <w:b/>
        </w:rPr>
        <w:t>¹)</w:t>
      </w:r>
      <w:r w:rsidRPr="008305D6">
        <w:rPr>
          <w:rFonts w:ascii="Udvarhely Light" w:eastAsia="Calibri" w:hAnsi="Udvarhely Light" w:cs="Times New Roman"/>
        </w:rPr>
        <w:t xml:space="preserve"> cu </w:t>
      </w:r>
      <w:proofErr w:type="spellStart"/>
      <w:r w:rsidRPr="008305D6">
        <w:rPr>
          <w:rFonts w:ascii="Udvarhely Light" w:eastAsia="Calibri" w:hAnsi="Udvarhely Light" w:cs="Times New Roman"/>
        </w:rPr>
        <w:t>urm</w:t>
      </w:r>
      <w:r w:rsidRPr="008305D6">
        <w:rPr>
          <w:rFonts w:ascii="Udvarhely Light" w:eastAsia="Calibri" w:hAnsi="Udvarhely Light" w:cs="Times New Roman"/>
          <w:lang w:val="ro-RO"/>
        </w:rPr>
        <w:t>ătorul</w:t>
      </w:r>
      <w:proofErr w:type="spellEnd"/>
      <w:r w:rsidRPr="008305D6">
        <w:rPr>
          <w:rFonts w:ascii="Udvarhely Light" w:eastAsia="Calibri" w:hAnsi="Udvarhely Light" w:cs="Times New Roman"/>
          <w:lang w:val="ro-RO"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lang w:val="en-GB"/>
        </w:rPr>
        <w:t>cuprins</w:t>
      </w:r>
      <w:proofErr w:type="spellEnd"/>
      <w:r w:rsidRPr="008305D6">
        <w:rPr>
          <w:rFonts w:ascii="Udvarhely Light" w:eastAsia="Calibri" w:hAnsi="Udvarhely Light" w:cs="Times New Roman"/>
          <w:lang w:val="en-GB"/>
        </w:rPr>
        <w:t xml:space="preserve">: </w:t>
      </w:r>
    </w:p>
    <w:p w14:paraId="23400450" w14:textId="77777777" w:rsidR="002D0CB4" w:rsidRPr="008305D6" w:rsidRDefault="002D0CB4" w:rsidP="002D0CB4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b/>
          <w:i/>
        </w:rPr>
      </w:pPr>
      <w:r w:rsidRPr="008305D6">
        <w:rPr>
          <w:rFonts w:ascii="Udvarhely Light" w:eastAsia="Calibri" w:hAnsi="Udvarhely Light" w:cs="Times New Roman"/>
          <w:b/>
          <w:i/>
        </w:rPr>
        <w:t>„c</w:t>
      </w:r>
      <w:r w:rsidRPr="008305D6">
        <w:rPr>
          <w:rFonts w:ascii="Udvarhely Light" w:eastAsia="Calibri" w:hAnsi="Udvarhely Light" w:cs="Calibri"/>
          <w:b/>
          <w:i/>
        </w:rPr>
        <w:t xml:space="preserve">¹) </w:t>
      </w:r>
      <w:proofErr w:type="spellStart"/>
      <w:r w:rsidRPr="008305D6">
        <w:rPr>
          <w:rFonts w:ascii="Udvarhely Light" w:eastAsia="Calibri" w:hAnsi="Udvarhely Light" w:cs="Calibri"/>
          <w:b/>
          <w:i/>
        </w:rPr>
        <w:t>avizează</w:t>
      </w:r>
      <w:proofErr w:type="spellEnd"/>
      <w:r w:rsidRPr="008305D6">
        <w:rPr>
          <w:rFonts w:ascii="Udvarhely Light" w:eastAsia="Calibri" w:hAnsi="Udvarhely Light" w:cs="Calibri"/>
          <w:b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Calibri"/>
          <w:b/>
          <w:i/>
        </w:rPr>
        <w:t>proiectul</w:t>
      </w:r>
      <w:proofErr w:type="spellEnd"/>
      <w:r w:rsidRPr="008305D6">
        <w:rPr>
          <w:rFonts w:ascii="Udvarhely Light" w:eastAsia="Calibri" w:hAnsi="Udvarhely Light" w:cs="Calibri"/>
          <w:b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Calibri"/>
          <w:b/>
          <w:i/>
        </w:rPr>
        <w:t>bugetului</w:t>
      </w:r>
      <w:proofErr w:type="spellEnd"/>
      <w:r w:rsidRPr="008305D6">
        <w:rPr>
          <w:rFonts w:ascii="Udvarhely Light" w:eastAsia="Calibri" w:hAnsi="Udvarhely Light" w:cs="Calibri"/>
          <w:b/>
          <w:i/>
        </w:rPr>
        <w:t xml:space="preserve"> de </w:t>
      </w:r>
      <w:proofErr w:type="spellStart"/>
      <w:r w:rsidRPr="008305D6">
        <w:rPr>
          <w:rFonts w:ascii="Udvarhely Light" w:eastAsia="Calibri" w:hAnsi="Udvarhely Light" w:cs="Calibri"/>
          <w:b/>
          <w:i/>
        </w:rPr>
        <w:t>venituri</w:t>
      </w:r>
      <w:proofErr w:type="spellEnd"/>
      <w:r w:rsidRPr="008305D6">
        <w:rPr>
          <w:rFonts w:ascii="Udvarhely Light" w:eastAsia="Calibri" w:hAnsi="Udvarhely Light" w:cs="Calibri"/>
          <w:b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Calibri"/>
          <w:b/>
          <w:i/>
        </w:rPr>
        <w:t>și</w:t>
      </w:r>
      <w:proofErr w:type="spellEnd"/>
      <w:r w:rsidRPr="008305D6">
        <w:rPr>
          <w:rFonts w:ascii="Udvarhely Light" w:eastAsia="Calibri" w:hAnsi="Udvarhely Light" w:cs="Calibri"/>
          <w:b/>
          <w:i/>
        </w:rPr>
        <w:t xml:space="preserve"> </w:t>
      </w:r>
      <w:proofErr w:type="spellStart"/>
      <w:r w:rsidRPr="008305D6">
        <w:rPr>
          <w:rFonts w:ascii="Udvarhely Light" w:eastAsia="Calibri" w:hAnsi="Udvarhely Light" w:cs="Calibri"/>
          <w:b/>
          <w:i/>
        </w:rPr>
        <w:t>cheltuieli</w:t>
      </w:r>
      <w:proofErr w:type="spellEnd"/>
      <w:r w:rsidRPr="008305D6">
        <w:rPr>
          <w:rFonts w:ascii="Udvarhely Light" w:eastAsia="Calibri" w:hAnsi="Udvarhely Light" w:cs="Calibri"/>
          <w:b/>
          <w:i/>
        </w:rPr>
        <w:t>;</w:t>
      </w:r>
      <w:r w:rsidRPr="008305D6">
        <w:rPr>
          <w:rFonts w:ascii="Udvarhely Light" w:eastAsia="Calibri" w:hAnsi="Udvarhely Light" w:cs="Times New Roman"/>
          <w:b/>
          <w:i/>
        </w:rPr>
        <w:t>”</w:t>
      </w:r>
    </w:p>
    <w:p w14:paraId="69F22AD4" w14:textId="77777777" w:rsidR="002D0CB4" w:rsidRPr="008305D6" w:rsidRDefault="002D0CB4" w:rsidP="002D0CB4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bCs/>
          <w:lang w:val="ro-RO"/>
        </w:rPr>
      </w:pPr>
      <w:r w:rsidRPr="008305D6">
        <w:rPr>
          <w:rFonts w:ascii="Udvarhely Light" w:eastAsia="Calibri" w:hAnsi="Udvarhely Light" w:cs="Times New Roman"/>
          <w:b/>
          <w:lang w:val="hu-HU"/>
        </w:rPr>
        <w:t xml:space="preserve">Art. XVI. – </w:t>
      </w:r>
      <w:r w:rsidRPr="008305D6">
        <w:rPr>
          <w:rFonts w:ascii="Udvarhely Light" w:eastAsia="Calibri" w:hAnsi="Udvarhely Light" w:cs="Times New Roman"/>
          <w:bCs/>
          <w:lang w:val="hu-HU"/>
        </w:rPr>
        <w:t xml:space="preserve">Se modifică art. 31 lit. b.) care </w:t>
      </w:r>
      <w:r w:rsidRPr="008305D6">
        <w:rPr>
          <w:rFonts w:ascii="Udvarhely Light" w:eastAsia="Calibri" w:hAnsi="Udvarhely Light" w:cs="Times New Roman"/>
          <w:bCs/>
          <w:lang w:val="ro-RO"/>
        </w:rPr>
        <w:t xml:space="preserve">astfel, va avea următorul cuprins: </w:t>
      </w:r>
    </w:p>
    <w:p w14:paraId="0A6208F2" w14:textId="77777777" w:rsidR="002D0CB4" w:rsidRPr="008305D6" w:rsidRDefault="002D0CB4" w:rsidP="002D0CB4">
      <w:pPr>
        <w:spacing w:after="200" w:line="276" w:lineRule="auto"/>
        <w:ind w:left="502"/>
        <w:jc w:val="both"/>
        <w:rPr>
          <w:rFonts w:ascii="Udvarhely Light" w:hAnsi="Udvarhely Light"/>
          <w:b/>
          <w:bCs/>
          <w:i/>
          <w:iCs/>
          <w:lang w:val="hu-HU"/>
        </w:rPr>
      </w:pPr>
      <w:r w:rsidRPr="008305D6">
        <w:rPr>
          <w:rFonts w:ascii="Udvarhely Light" w:hAnsi="Udvarhely Light"/>
          <w:b/>
          <w:bCs/>
          <w:i/>
          <w:iCs/>
          <w:lang w:val="hu-HU"/>
        </w:rPr>
        <w:t>„b.</w:t>
      </w:r>
      <w:r w:rsidRPr="008305D6">
        <w:rPr>
          <w:rFonts w:ascii="Udvarhely Light" w:hAnsi="Udvarhely Light"/>
          <w:b/>
          <w:bCs/>
          <w:i/>
          <w:iCs/>
          <w:lang w:val="ro-RO"/>
        </w:rPr>
        <w:t xml:space="preserve">) </w:t>
      </w:r>
      <w:proofErr w:type="spellStart"/>
      <w:proofErr w:type="gramStart"/>
      <w:r w:rsidRPr="008305D6">
        <w:rPr>
          <w:rFonts w:ascii="Udvarhely Light" w:hAnsi="Udvarhely Light"/>
          <w:b/>
          <w:bCs/>
          <w:i/>
          <w:iCs/>
        </w:rPr>
        <w:t>imposibilitatea</w:t>
      </w:r>
      <w:proofErr w:type="spellEnd"/>
      <w:proofErr w:type="gram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constituirii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adunării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generale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consiliului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director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sau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a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aparatului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tehnic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în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conformitate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cu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prezentul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statut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,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dacă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această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situaţie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durează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mai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mult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de un an de la data la care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aceste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organe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trebuia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să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 xml:space="preserve"> se </w:t>
      </w:r>
      <w:proofErr w:type="spellStart"/>
      <w:r w:rsidRPr="008305D6">
        <w:rPr>
          <w:rFonts w:ascii="Udvarhely Light" w:hAnsi="Udvarhely Light"/>
          <w:b/>
          <w:bCs/>
          <w:i/>
          <w:iCs/>
        </w:rPr>
        <w:t>constituie</w:t>
      </w:r>
      <w:proofErr w:type="spellEnd"/>
      <w:r w:rsidRPr="008305D6">
        <w:rPr>
          <w:rFonts w:ascii="Udvarhely Light" w:hAnsi="Udvarhely Light"/>
          <w:b/>
          <w:bCs/>
          <w:i/>
          <w:iCs/>
        </w:rPr>
        <w:t>;</w:t>
      </w:r>
      <w:r w:rsidRPr="008305D6">
        <w:rPr>
          <w:rFonts w:ascii="Udvarhely Light" w:hAnsi="Udvarhely Light"/>
          <w:b/>
          <w:bCs/>
          <w:i/>
          <w:iCs/>
          <w:lang w:val="hu-HU"/>
        </w:rPr>
        <w:t>”</w:t>
      </w:r>
    </w:p>
    <w:p w14:paraId="6DFDDE0A" w14:textId="77777777" w:rsidR="002D0CB4" w:rsidRPr="008305D6" w:rsidRDefault="002D0CB4" w:rsidP="002D0CB4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lang w:val="hu-HU"/>
        </w:rPr>
      </w:pPr>
      <w:r w:rsidRPr="008305D6">
        <w:rPr>
          <w:rFonts w:ascii="Udvarhely Light" w:eastAsia="Calibri" w:hAnsi="Udvarhely Light" w:cs="Times New Roman"/>
          <w:b/>
          <w:bCs/>
          <w:lang w:val="ro-RO"/>
        </w:rPr>
        <w:t>Art. XVII.</w:t>
      </w:r>
      <w:r w:rsidRPr="008305D6">
        <w:rPr>
          <w:rFonts w:ascii="Udvarhely Light" w:eastAsia="Calibri" w:hAnsi="Udvarhely Light" w:cs="Times New Roman"/>
          <w:lang w:val="ro-RO"/>
        </w:rPr>
        <w:t xml:space="preserve"> În tot cuprinsul Statutului sintagma </w:t>
      </w:r>
      <w:r w:rsidRPr="008305D6">
        <w:rPr>
          <w:rFonts w:ascii="Udvarhely Light" w:eastAsia="Calibri" w:hAnsi="Udvarhely Light" w:cs="Times New Roman"/>
          <w:lang w:val="hu-HU"/>
        </w:rPr>
        <w:t>„consi</w:t>
      </w:r>
      <w:proofErr w:type="spellStart"/>
      <w:r w:rsidRPr="008305D6">
        <w:rPr>
          <w:rFonts w:ascii="Udvarhely Light" w:eastAsia="Calibri" w:hAnsi="Udvarhely Light" w:cs="Times New Roman"/>
          <w:lang w:val="ro-RO"/>
        </w:rPr>
        <w:t>liul</w:t>
      </w:r>
      <w:proofErr w:type="spellEnd"/>
      <w:r w:rsidRPr="008305D6">
        <w:rPr>
          <w:rFonts w:ascii="Udvarhely Light" w:eastAsia="Calibri" w:hAnsi="Udvarhely Light" w:cs="Times New Roman"/>
          <w:lang w:val="ro-RO"/>
        </w:rPr>
        <w:t xml:space="preserve"> de administrație</w:t>
      </w:r>
      <w:r w:rsidRPr="008305D6">
        <w:rPr>
          <w:rFonts w:ascii="Udvarhely Light" w:eastAsia="Calibri" w:hAnsi="Udvarhely Light" w:cs="Times New Roman"/>
          <w:lang w:val="hu-HU"/>
        </w:rPr>
        <w:t>” se înlocuiește cu sintagma „</w:t>
      </w:r>
      <w:r w:rsidRPr="008305D6">
        <w:rPr>
          <w:rFonts w:ascii="Udvarhely Light" w:eastAsia="Calibri" w:hAnsi="Udvarhely Light" w:cs="Times New Roman"/>
          <w:lang w:val="ro-RO"/>
        </w:rPr>
        <w:t>adunarea generală</w:t>
      </w:r>
      <w:r w:rsidRPr="008305D6">
        <w:rPr>
          <w:rFonts w:ascii="Udvarhely Light" w:eastAsia="Calibri" w:hAnsi="Udvarhely Light" w:cs="Times New Roman"/>
          <w:lang w:val="hu-HU"/>
        </w:rPr>
        <w:t xml:space="preserve">”. </w:t>
      </w:r>
    </w:p>
    <w:p w14:paraId="3F3C1354" w14:textId="77777777" w:rsidR="002D0CB4" w:rsidRPr="008305D6" w:rsidRDefault="002D0CB4" w:rsidP="002D0CB4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b/>
          <w:lang w:val="hu-HU"/>
        </w:rPr>
      </w:pPr>
      <w:r w:rsidRPr="008305D6">
        <w:rPr>
          <w:rFonts w:ascii="Udvarhely Light" w:eastAsia="Calibri" w:hAnsi="Udvarhely Light" w:cs="Times New Roman"/>
          <w:b/>
          <w:lang w:val="ro-RO"/>
        </w:rPr>
        <w:t xml:space="preserve">Art. XVIII. </w:t>
      </w:r>
      <w:r w:rsidRPr="008305D6">
        <w:rPr>
          <w:rFonts w:ascii="Udvarhely Light" w:eastAsia="Calibri" w:hAnsi="Udvarhely Light" w:cs="Times New Roman"/>
          <w:lang w:val="ro-RO"/>
        </w:rPr>
        <w:t>– Toate celelalte prevederi ale Statutului Asociației rămân neschimbate.</w:t>
      </w:r>
    </w:p>
    <w:p w14:paraId="7EBE545B" w14:textId="77777777" w:rsidR="002D0CB4" w:rsidRPr="008305D6" w:rsidRDefault="002D0CB4" w:rsidP="002D0CB4">
      <w:pPr>
        <w:spacing w:line="240" w:lineRule="auto"/>
        <w:jc w:val="both"/>
        <w:rPr>
          <w:rFonts w:ascii="Udvarhely Light" w:eastAsia="Calibri" w:hAnsi="Udvarhely Light" w:cs="Times New Roman"/>
          <w:lang w:val="ro-RO"/>
        </w:rPr>
      </w:pPr>
      <w:r w:rsidRPr="008305D6">
        <w:rPr>
          <w:rFonts w:ascii="Udvarhely Light" w:eastAsia="Calibri" w:hAnsi="Udvarhely Light" w:cs="Times New Roman"/>
        </w:rPr>
        <w:tab/>
      </w:r>
      <w:r w:rsidRPr="008305D6">
        <w:rPr>
          <w:rFonts w:ascii="Udvarhely Light" w:eastAsia="Calibri" w:hAnsi="Udvarhely Light" w:cs="Times New Roman"/>
          <w:b/>
        </w:rPr>
        <w:t xml:space="preserve">Art. XIX. </w:t>
      </w:r>
      <w:r w:rsidRPr="008305D6">
        <w:rPr>
          <w:rFonts w:ascii="Udvarhely Light" w:eastAsia="Calibri" w:hAnsi="Udvarhely Light" w:cs="Times New Roman"/>
        </w:rPr>
        <w:t xml:space="preserve">– </w:t>
      </w:r>
      <w:proofErr w:type="spellStart"/>
      <w:r w:rsidRPr="008305D6">
        <w:rPr>
          <w:rFonts w:ascii="Udvarhely Light" w:eastAsia="Calibri" w:hAnsi="Udvarhely Light" w:cs="Times New Roman"/>
        </w:rPr>
        <w:t>Prezentul</w:t>
      </w:r>
      <w:proofErr w:type="spellEnd"/>
      <w:r w:rsidRPr="008305D6">
        <w:rPr>
          <w:rFonts w:ascii="Udvarhely Light" w:eastAsia="Calibri" w:hAnsi="Udvarhely Light" w:cs="Times New Roman"/>
        </w:rPr>
        <w:t xml:space="preserve"> Act </w:t>
      </w:r>
      <w:proofErr w:type="spellStart"/>
      <w:r w:rsidRPr="008305D6">
        <w:rPr>
          <w:rFonts w:ascii="Udvarhely Light" w:eastAsia="Calibri" w:hAnsi="Udvarhely Light" w:cs="Times New Roman"/>
        </w:rPr>
        <w:t>adi</w:t>
      </w:r>
      <w:r w:rsidRPr="008305D6">
        <w:rPr>
          <w:rFonts w:ascii="Udvarhely Light" w:eastAsia="Calibri" w:hAnsi="Udvarhely Light" w:cs="Times New Roman"/>
          <w:lang w:val="ro-RO"/>
        </w:rPr>
        <w:t>țional</w:t>
      </w:r>
      <w:proofErr w:type="spellEnd"/>
      <w:r w:rsidRPr="008305D6">
        <w:rPr>
          <w:rFonts w:ascii="Udvarhely Light" w:eastAsia="Calibri" w:hAnsi="Udvarhely Light" w:cs="Times New Roman"/>
          <w:lang w:val="ro-RO"/>
        </w:rPr>
        <w:t xml:space="preserve"> la Statutul Asociației a fost adoptat prin Hotărârea nr. </w:t>
      </w:r>
      <w:r w:rsidRPr="008305D6">
        <w:rPr>
          <w:rFonts w:ascii="Udvarhely Light" w:eastAsia="Calibri" w:hAnsi="Udvarhely Light" w:cs="Times New Roman"/>
          <w:u w:val="single"/>
          <w:lang w:val="ro-RO"/>
        </w:rPr>
        <w:tab/>
      </w:r>
      <w:r w:rsidRPr="008305D6">
        <w:rPr>
          <w:rFonts w:ascii="Udvarhely Light" w:eastAsia="Calibri" w:hAnsi="Udvarhely Light" w:cs="Times New Roman"/>
          <w:lang w:val="ro-RO"/>
        </w:rPr>
        <w:t xml:space="preserve">/2019 a Consiliului de Administrație al Asociației de Dezvoltare Intercomunitară </w:t>
      </w:r>
      <w:r w:rsidRPr="008305D6">
        <w:rPr>
          <w:rFonts w:ascii="Udvarhely Light" w:eastAsia="Calibri" w:hAnsi="Udvarhely Light" w:cs="Times New Roman"/>
          <w:lang w:val="en-GB"/>
        </w:rPr>
        <w:t>“</w:t>
      </w:r>
      <w:proofErr w:type="spellStart"/>
      <w:r w:rsidRPr="008305D6">
        <w:rPr>
          <w:rFonts w:ascii="Udvarhely Light" w:eastAsia="Calibri" w:hAnsi="Udvarhely Light" w:cs="Times New Roman"/>
          <w:lang w:val="en-GB"/>
        </w:rPr>
        <w:t>Harghita</w:t>
      </w:r>
      <w:proofErr w:type="spellEnd"/>
      <w:r w:rsidRPr="008305D6">
        <w:rPr>
          <w:rFonts w:ascii="Udvarhely Light" w:eastAsia="Calibri" w:hAnsi="Udvarhely Light" w:cs="Times New Roman"/>
          <w:lang w:val="en-GB"/>
        </w:rPr>
        <w:t xml:space="preserve"> Business </w:t>
      </w:r>
      <w:proofErr w:type="spellStart"/>
      <w:r w:rsidRPr="008305D6">
        <w:rPr>
          <w:rFonts w:ascii="Udvarhely Light" w:eastAsia="Calibri" w:hAnsi="Udvarhely Light" w:cs="Times New Roman"/>
          <w:lang w:val="en-GB"/>
        </w:rPr>
        <w:t>Center</w:t>
      </w:r>
      <w:proofErr w:type="spellEnd"/>
      <w:r w:rsidRPr="008305D6">
        <w:rPr>
          <w:rFonts w:ascii="Udvarhely Light" w:eastAsia="Calibri" w:hAnsi="Udvarhely Light" w:cs="Times New Roman"/>
          <w:lang w:val="en-GB"/>
        </w:rPr>
        <w:t xml:space="preserve">” care a </w:t>
      </w:r>
      <w:proofErr w:type="spellStart"/>
      <w:r w:rsidRPr="008305D6">
        <w:rPr>
          <w:rFonts w:ascii="Udvarhely Light" w:eastAsia="Calibri" w:hAnsi="Udvarhely Light" w:cs="Times New Roman"/>
          <w:lang w:val="en-GB"/>
        </w:rPr>
        <w:t>avut</w:t>
      </w:r>
      <w:proofErr w:type="spellEnd"/>
      <w:r w:rsidRPr="008305D6">
        <w:rPr>
          <w:rFonts w:ascii="Udvarhely Light" w:eastAsia="Calibri" w:hAnsi="Udvarhely Light" w:cs="Times New Roman"/>
          <w:lang w:val="en-GB"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  <w:lang w:val="en-GB"/>
        </w:rPr>
        <w:t>loc</w:t>
      </w:r>
      <w:proofErr w:type="spellEnd"/>
      <w:r w:rsidRPr="008305D6">
        <w:rPr>
          <w:rFonts w:ascii="Udvarhely Light" w:eastAsia="Calibri" w:hAnsi="Udvarhely Light" w:cs="Times New Roman"/>
          <w:lang w:val="en-GB"/>
        </w:rPr>
        <w:t xml:space="preserve"> </w:t>
      </w:r>
      <w:r w:rsidRPr="008305D6">
        <w:rPr>
          <w:rFonts w:ascii="Udvarhely Light" w:eastAsia="Calibri" w:hAnsi="Udvarhely Light" w:cs="Times New Roman"/>
          <w:lang w:val="ro-RO"/>
        </w:rPr>
        <w:t xml:space="preserve">în data de </w:t>
      </w:r>
      <w:r w:rsidRPr="008305D6">
        <w:rPr>
          <w:rFonts w:ascii="Udvarhely Light" w:eastAsia="Calibri" w:hAnsi="Udvarhely Light" w:cs="Times New Roman"/>
          <w:u w:val="single"/>
          <w:lang w:val="ro-RO"/>
        </w:rPr>
        <w:tab/>
      </w:r>
      <w:r w:rsidRPr="008305D6">
        <w:rPr>
          <w:rFonts w:ascii="Udvarhely Light" w:eastAsia="Calibri" w:hAnsi="Udvarhely Light" w:cs="Times New Roman"/>
          <w:u w:val="single"/>
          <w:lang w:val="ro-RO"/>
        </w:rPr>
        <w:tab/>
      </w:r>
      <w:r w:rsidRPr="008305D6">
        <w:rPr>
          <w:rFonts w:ascii="Udvarhely Light" w:eastAsia="Calibri" w:hAnsi="Udvarhely Light" w:cs="Times New Roman"/>
          <w:u w:val="single"/>
          <w:lang w:val="ro-RO"/>
        </w:rPr>
        <w:tab/>
      </w:r>
      <w:r w:rsidRPr="008305D6">
        <w:rPr>
          <w:rFonts w:ascii="Udvarhely Light" w:eastAsia="Calibri" w:hAnsi="Udvarhely Light" w:cs="Times New Roman"/>
          <w:lang w:val="ro-RO"/>
        </w:rPr>
        <w:t xml:space="preserve">, la sediul Asociației situată în mun. Odorheiu Secuiesc, str. </w:t>
      </w:r>
      <w:proofErr w:type="gramStart"/>
      <w:r w:rsidRPr="008305D6">
        <w:rPr>
          <w:rFonts w:ascii="Udvarhely Light" w:eastAsia="Calibri" w:hAnsi="Udvarhely Light" w:cs="Times New Roman"/>
        </w:rPr>
        <w:t xml:space="preserve">II </w:t>
      </w:r>
      <w:proofErr w:type="spellStart"/>
      <w:r w:rsidRPr="008305D6">
        <w:rPr>
          <w:rFonts w:ascii="Udvarhely Light" w:eastAsia="Calibri" w:hAnsi="Udvarhely Light" w:cs="Times New Roman"/>
        </w:rPr>
        <w:t>Rákoczi</w:t>
      </w:r>
      <w:proofErr w:type="spellEnd"/>
      <w:r w:rsidRPr="008305D6">
        <w:rPr>
          <w:rFonts w:ascii="Udvarhely Light" w:eastAsia="Calibri" w:hAnsi="Udvarhely Light" w:cs="Times New Roman"/>
        </w:rPr>
        <w:t xml:space="preserve"> </w:t>
      </w:r>
      <w:proofErr w:type="spellStart"/>
      <w:r w:rsidRPr="008305D6">
        <w:rPr>
          <w:rFonts w:ascii="Udvarhely Light" w:eastAsia="Calibri" w:hAnsi="Udvarhely Light" w:cs="Times New Roman"/>
        </w:rPr>
        <w:t>Ferenc</w:t>
      </w:r>
      <w:proofErr w:type="spellEnd"/>
      <w:r w:rsidRPr="008305D6">
        <w:rPr>
          <w:rFonts w:ascii="Udvarhely Light" w:eastAsia="Calibri" w:hAnsi="Udvarhely Light" w:cs="Times New Roman"/>
        </w:rPr>
        <w:t xml:space="preserve">, </w:t>
      </w:r>
      <w:proofErr w:type="spellStart"/>
      <w:r w:rsidRPr="008305D6">
        <w:rPr>
          <w:rFonts w:ascii="Udvarhely Light" w:eastAsia="Calibri" w:hAnsi="Udvarhely Light" w:cs="Times New Roman"/>
        </w:rPr>
        <w:t>nr</w:t>
      </w:r>
      <w:proofErr w:type="spellEnd"/>
      <w:r w:rsidRPr="008305D6">
        <w:rPr>
          <w:rFonts w:ascii="Udvarhely Light" w:eastAsia="Calibri" w:hAnsi="Udvarhely Light" w:cs="Times New Roman"/>
        </w:rPr>
        <w:t>.</w:t>
      </w:r>
      <w:proofErr w:type="gramEnd"/>
      <w:r w:rsidRPr="008305D6">
        <w:rPr>
          <w:rFonts w:ascii="Udvarhely Light" w:eastAsia="Calibri" w:hAnsi="Udvarhely Light" w:cs="Times New Roman"/>
        </w:rPr>
        <w:t xml:space="preserve"> </w:t>
      </w:r>
      <w:proofErr w:type="gramStart"/>
      <w:r w:rsidRPr="008305D6">
        <w:rPr>
          <w:rFonts w:ascii="Udvarhely Light" w:eastAsia="Calibri" w:hAnsi="Udvarhely Light" w:cs="Times New Roman"/>
        </w:rPr>
        <w:t xml:space="preserve">84, </w:t>
      </w:r>
      <w:proofErr w:type="spellStart"/>
      <w:r w:rsidRPr="008305D6">
        <w:rPr>
          <w:rFonts w:ascii="Udvarhely Light" w:eastAsia="Calibri" w:hAnsi="Udvarhely Light" w:cs="Times New Roman"/>
        </w:rPr>
        <w:t>jud</w:t>
      </w:r>
      <w:proofErr w:type="spellEnd"/>
      <w:r w:rsidRPr="008305D6">
        <w:rPr>
          <w:rFonts w:ascii="Udvarhely Light" w:eastAsia="Calibri" w:hAnsi="Udvarhely Light" w:cs="Times New Roman"/>
        </w:rPr>
        <w:t>.</w:t>
      </w:r>
      <w:proofErr w:type="gramEnd"/>
      <w:r w:rsidRPr="008305D6">
        <w:rPr>
          <w:rFonts w:ascii="Udvarhely Light" w:eastAsia="Calibri" w:hAnsi="Udvarhely Light" w:cs="Times New Roman"/>
        </w:rPr>
        <w:t xml:space="preserve"> </w:t>
      </w:r>
      <w:proofErr w:type="spellStart"/>
      <w:proofErr w:type="gramStart"/>
      <w:r w:rsidRPr="008305D6">
        <w:rPr>
          <w:rFonts w:ascii="Udvarhely Light" w:eastAsia="Calibri" w:hAnsi="Udvarhely Light" w:cs="Times New Roman"/>
        </w:rPr>
        <w:t>Harghita</w:t>
      </w:r>
      <w:proofErr w:type="spellEnd"/>
      <w:r w:rsidRPr="008305D6">
        <w:rPr>
          <w:rFonts w:ascii="Udvarhely Light" w:eastAsia="Calibri" w:hAnsi="Udvarhely Light" w:cs="Times New Roman"/>
        </w:rPr>
        <w:t>.</w:t>
      </w:r>
      <w:proofErr w:type="gramEnd"/>
      <w:r w:rsidRPr="008305D6">
        <w:rPr>
          <w:rFonts w:ascii="Udvarhely Light" w:eastAsia="Calibri" w:hAnsi="Udvarhely Light" w:cs="Times New Roman"/>
        </w:rPr>
        <w:t xml:space="preserve"> </w:t>
      </w:r>
    </w:p>
    <w:p w14:paraId="66B714E7" w14:textId="77777777" w:rsidR="002D0CB4" w:rsidRPr="008305D6" w:rsidRDefault="002D0CB4" w:rsidP="002D0CB4">
      <w:pPr>
        <w:spacing w:line="240" w:lineRule="auto"/>
        <w:ind w:firstLine="720"/>
        <w:jc w:val="both"/>
        <w:rPr>
          <w:rFonts w:ascii="Udvarhely Light" w:eastAsia="Calibri" w:hAnsi="Udvarhely Light" w:cs="Times New Roman"/>
          <w:lang w:val="ro-RO"/>
        </w:rPr>
      </w:pPr>
      <w:r w:rsidRPr="008305D6">
        <w:rPr>
          <w:rFonts w:ascii="Udvarhely Light" w:eastAsia="Calibri" w:hAnsi="Udvarhely Light" w:cs="Times New Roman"/>
          <w:lang w:val="ro-RO"/>
        </w:rPr>
        <w:t xml:space="preserve">În urma adoptării Hotărârii nr. </w:t>
      </w:r>
      <w:r w:rsidRPr="008305D6">
        <w:rPr>
          <w:rFonts w:ascii="Udvarhely Light" w:eastAsia="Calibri" w:hAnsi="Udvarhely Light" w:cs="Times New Roman"/>
          <w:u w:val="single"/>
          <w:lang w:val="ro-RO"/>
        </w:rPr>
        <w:tab/>
        <w:t xml:space="preserve">    </w:t>
      </w:r>
      <w:r w:rsidRPr="008305D6">
        <w:rPr>
          <w:rFonts w:ascii="Udvarhely Light" w:eastAsia="Calibri" w:hAnsi="Udvarhely Light" w:cs="Times New Roman"/>
          <w:lang w:val="ro-RO"/>
        </w:rPr>
        <w:t xml:space="preserve">/2019 încetează activitatea Consiliului de Administrație, iar conducerea Asociației va fi exercitată de către organele prevăzute prin prezentul Statut. </w:t>
      </w:r>
    </w:p>
    <w:p w14:paraId="7304C096" w14:textId="77777777" w:rsidR="00683B7F" w:rsidRPr="008305D6" w:rsidRDefault="00683B7F" w:rsidP="00683B7F">
      <w:pPr>
        <w:spacing w:line="240" w:lineRule="auto"/>
        <w:jc w:val="both"/>
        <w:rPr>
          <w:rFonts w:ascii="Udvarhely Light" w:eastAsia="Calibri" w:hAnsi="Udvarhely Light" w:cs="Calibri"/>
          <w:lang w:val="ro-RO"/>
        </w:rPr>
      </w:pPr>
      <w:r w:rsidRPr="008305D6">
        <w:rPr>
          <w:rFonts w:ascii="Udvarhely Light" w:eastAsia="Calibri" w:hAnsi="Udvarhely Light" w:cs="Calibri"/>
          <w:lang w:val="ro-RO"/>
        </w:rPr>
        <w:t>ASOCIAȚII,</w:t>
      </w:r>
    </w:p>
    <w:p w14:paraId="185D353A" w14:textId="77777777" w:rsidR="00683B7F" w:rsidRPr="008305D6" w:rsidRDefault="00683B7F" w:rsidP="00683B7F">
      <w:pPr>
        <w:spacing w:line="240" w:lineRule="auto"/>
        <w:jc w:val="both"/>
        <w:rPr>
          <w:rFonts w:ascii="Udvarhely Light" w:eastAsia="Calibri" w:hAnsi="Udvarhely Light" w:cs="Calibri"/>
          <w:lang w:val="ro-RO"/>
        </w:rPr>
      </w:pPr>
      <w:r w:rsidRPr="008305D6">
        <w:rPr>
          <w:rFonts w:ascii="Udvarhely Light" w:eastAsia="Calibri" w:hAnsi="Udvarhely Light" w:cs="Calibri"/>
          <w:lang w:val="ro-RO"/>
        </w:rPr>
        <w:t>1. JUDEȚUL HARGHITA prin Consiliul Județean Harghita</w:t>
      </w:r>
      <w:r w:rsidRPr="008305D6">
        <w:rPr>
          <w:rFonts w:ascii="Udvarhely Light" w:eastAsia="Calibri" w:hAnsi="Udvarhely Light" w:cs="Calibri"/>
          <w:lang w:val="ro-RO"/>
        </w:rPr>
        <w:tab/>
      </w:r>
    </w:p>
    <w:p w14:paraId="4ACFB9ED" w14:textId="77777777" w:rsidR="00683B7F" w:rsidRPr="008305D6" w:rsidRDefault="00683B7F" w:rsidP="00683B7F">
      <w:pPr>
        <w:spacing w:line="240" w:lineRule="auto"/>
        <w:ind w:left="3600"/>
        <w:jc w:val="both"/>
        <w:rPr>
          <w:rFonts w:ascii="Udvarhely Light" w:eastAsia="Calibri" w:hAnsi="Udvarhely Light" w:cs="Calibri"/>
          <w:lang w:val="ro-RO"/>
        </w:rPr>
      </w:pPr>
      <w:r w:rsidRPr="008305D6">
        <w:rPr>
          <w:rFonts w:ascii="Udvarhely Light" w:eastAsia="Calibri" w:hAnsi="Udvarhely Light" w:cs="Calibri"/>
          <w:lang w:val="ro-RO"/>
        </w:rPr>
        <w:t>Szabó Károly</w:t>
      </w:r>
      <w:r w:rsidRPr="008305D6">
        <w:rPr>
          <w:rFonts w:ascii="Udvarhely Light" w:eastAsia="Calibri" w:hAnsi="Udvarhely Light" w:cs="Calibri"/>
          <w:lang w:val="ro-RO"/>
        </w:rPr>
        <w:tab/>
        <w:t xml:space="preserve">          __________________</w:t>
      </w:r>
    </w:p>
    <w:p w14:paraId="1E1C9A5B" w14:textId="77777777" w:rsidR="00683B7F" w:rsidRPr="008305D6" w:rsidRDefault="00683B7F" w:rsidP="00683B7F">
      <w:pPr>
        <w:spacing w:line="240" w:lineRule="auto"/>
        <w:ind w:left="3600"/>
        <w:jc w:val="both"/>
        <w:rPr>
          <w:rFonts w:ascii="Udvarhely Light" w:eastAsia="Calibri" w:hAnsi="Udvarhely Light" w:cs="Calibri"/>
          <w:lang w:val="ro-RO"/>
        </w:rPr>
      </w:pPr>
      <w:proofErr w:type="spellStart"/>
      <w:r w:rsidRPr="008305D6">
        <w:rPr>
          <w:rFonts w:ascii="Udvarhely Light" w:eastAsia="Calibri" w:hAnsi="Udvarhely Light" w:cs="Calibri"/>
          <w:lang w:val="ro-RO"/>
        </w:rPr>
        <w:t>Fancsali</w:t>
      </w:r>
      <w:proofErr w:type="spellEnd"/>
      <w:r w:rsidRPr="008305D6">
        <w:rPr>
          <w:rFonts w:ascii="Udvarhely Light" w:eastAsia="Calibri" w:hAnsi="Udvarhely Light" w:cs="Calibri"/>
          <w:lang w:val="ro-RO"/>
        </w:rPr>
        <w:t xml:space="preserve"> Kálmán     __________________</w:t>
      </w:r>
    </w:p>
    <w:p w14:paraId="4A5A660E" w14:textId="77777777" w:rsidR="00683B7F" w:rsidRPr="008305D6" w:rsidRDefault="00683B7F" w:rsidP="00683B7F">
      <w:pPr>
        <w:spacing w:line="240" w:lineRule="auto"/>
        <w:jc w:val="both"/>
        <w:rPr>
          <w:rFonts w:ascii="Udvarhely Light" w:eastAsia="Calibri" w:hAnsi="Udvarhely Light" w:cs="Calibri"/>
          <w:lang w:val="ro-RO"/>
        </w:rPr>
      </w:pPr>
      <w:r w:rsidRPr="008305D6">
        <w:rPr>
          <w:rFonts w:ascii="Udvarhely Light" w:eastAsia="Calibri" w:hAnsi="Udvarhely Light" w:cs="Calibri"/>
          <w:lang w:val="ro-RO"/>
        </w:rPr>
        <w:t>2. MUNICIPIUL ODORHEIU SECUIESC prin Consiliul Local al Municipiului Odorheiu Secuiesc</w:t>
      </w:r>
      <w:r w:rsidRPr="008305D6">
        <w:rPr>
          <w:rFonts w:ascii="Udvarhely Light" w:eastAsia="Calibri" w:hAnsi="Udvarhely Light" w:cs="Calibri"/>
          <w:lang w:val="ro-RO"/>
        </w:rPr>
        <w:tab/>
      </w:r>
      <w:r w:rsidRPr="008305D6">
        <w:rPr>
          <w:rFonts w:ascii="Udvarhely Light" w:eastAsia="Calibri" w:hAnsi="Udvarhely Light" w:cs="Calibri"/>
          <w:lang w:val="ro-RO"/>
        </w:rPr>
        <w:tab/>
      </w:r>
      <w:r w:rsidRPr="008305D6">
        <w:rPr>
          <w:rFonts w:ascii="Udvarhely Light" w:eastAsia="Calibri" w:hAnsi="Udvarhely Light" w:cs="Calibri"/>
          <w:lang w:val="ro-RO"/>
        </w:rPr>
        <w:tab/>
      </w:r>
      <w:r w:rsidRPr="008305D6">
        <w:rPr>
          <w:rFonts w:ascii="Udvarhely Light" w:eastAsia="Calibri" w:hAnsi="Udvarhely Light" w:cs="Calibri"/>
          <w:lang w:val="ro-RO"/>
        </w:rPr>
        <w:tab/>
      </w:r>
      <w:r w:rsidRPr="008305D6">
        <w:rPr>
          <w:rFonts w:ascii="Udvarhely Light" w:eastAsia="Calibri" w:hAnsi="Udvarhely Light" w:cs="Calibri"/>
          <w:lang w:val="ro-RO"/>
        </w:rPr>
        <w:tab/>
      </w:r>
      <w:r w:rsidRPr="008305D6">
        <w:rPr>
          <w:rFonts w:ascii="Udvarhely Light" w:eastAsia="Calibri" w:hAnsi="Udvarhely Light" w:cs="Calibri"/>
          <w:lang w:val="ro-RO"/>
        </w:rPr>
        <w:tab/>
      </w:r>
      <w:proofErr w:type="spellStart"/>
      <w:r w:rsidRPr="008305D6">
        <w:rPr>
          <w:rFonts w:ascii="Udvarhely Light" w:eastAsia="Calibri" w:hAnsi="Udvarhely Light" w:cs="Calibri"/>
          <w:lang w:val="ro-RO"/>
        </w:rPr>
        <w:t>Puskás</w:t>
      </w:r>
      <w:proofErr w:type="spellEnd"/>
      <w:r w:rsidRPr="008305D6">
        <w:rPr>
          <w:rFonts w:ascii="Udvarhely Light" w:eastAsia="Calibri" w:hAnsi="Udvarhely Light" w:cs="Calibri"/>
          <w:lang w:val="ro-RO"/>
        </w:rPr>
        <w:t xml:space="preserve"> Katalin        __________________</w:t>
      </w:r>
    </w:p>
    <w:p w14:paraId="090A0E7E" w14:textId="77777777" w:rsidR="00683B7F" w:rsidRPr="008305D6" w:rsidRDefault="00683B7F" w:rsidP="00683B7F">
      <w:pPr>
        <w:spacing w:line="240" w:lineRule="auto"/>
        <w:ind w:left="2832" w:firstLine="708"/>
        <w:jc w:val="both"/>
        <w:rPr>
          <w:rFonts w:ascii="Udvarhely Light" w:eastAsia="Calibri" w:hAnsi="Udvarhely Light" w:cs="Calibri"/>
          <w:lang w:val="ro-RO"/>
        </w:rPr>
      </w:pPr>
      <w:proofErr w:type="spellStart"/>
      <w:r w:rsidRPr="008305D6">
        <w:rPr>
          <w:rFonts w:ascii="Udvarhely Light" w:eastAsia="Calibri" w:hAnsi="Udvarhely Light" w:cs="Calibri"/>
          <w:lang w:val="ro-RO"/>
        </w:rPr>
        <w:lastRenderedPageBreak/>
        <w:t>Puskás</w:t>
      </w:r>
      <w:proofErr w:type="spellEnd"/>
      <w:r w:rsidRPr="008305D6">
        <w:rPr>
          <w:rFonts w:ascii="Udvarhely Light" w:eastAsia="Calibri" w:hAnsi="Udvarhely Light" w:cs="Calibri"/>
          <w:lang w:val="ro-RO"/>
        </w:rPr>
        <w:t xml:space="preserve"> Emese         __________________</w:t>
      </w:r>
    </w:p>
    <w:p w14:paraId="61DA9E5C" w14:textId="77777777" w:rsidR="00683B7F" w:rsidRPr="008305D6" w:rsidRDefault="00683B7F" w:rsidP="00683B7F">
      <w:pPr>
        <w:spacing w:line="240" w:lineRule="auto"/>
        <w:jc w:val="both"/>
        <w:rPr>
          <w:rFonts w:ascii="Udvarhely Light" w:eastAsia="Calibri" w:hAnsi="Udvarhely Light" w:cs="Calibri"/>
          <w:lang w:val="ro-RO"/>
        </w:rPr>
      </w:pPr>
      <w:r w:rsidRPr="008305D6">
        <w:rPr>
          <w:rFonts w:ascii="Udvarhely Light" w:eastAsia="Calibri" w:hAnsi="Udvarhely Light" w:cs="Calibri"/>
          <w:lang w:val="ro-RO"/>
        </w:rPr>
        <w:t>3. COMUNA DEALU prin Consiliul Local al Comunei Dealu</w:t>
      </w:r>
      <w:r w:rsidRPr="008305D6">
        <w:rPr>
          <w:rFonts w:ascii="Udvarhely Light" w:eastAsia="Calibri" w:hAnsi="Udvarhely Light" w:cs="Calibri"/>
          <w:lang w:val="ro-RO"/>
        </w:rPr>
        <w:tab/>
      </w:r>
      <w:r w:rsidRPr="008305D6">
        <w:rPr>
          <w:rFonts w:ascii="Udvarhely Light" w:eastAsia="Calibri" w:hAnsi="Udvarhely Light" w:cs="Calibri"/>
          <w:lang w:val="ro-RO"/>
        </w:rPr>
        <w:tab/>
      </w:r>
    </w:p>
    <w:p w14:paraId="1AFA1E2B" w14:textId="77777777" w:rsidR="00683B7F" w:rsidRPr="008305D6" w:rsidRDefault="00683B7F" w:rsidP="00683B7F">
      <w:pPr>
        <w:spacing w:line="240" w:lineRule="auto"/>
        <w:ind w:left="2880" w:firstLine="660"/>
        <w:jc w:val="both"/>
        <w:rPr>
          <w:rFonts w:ascii="Udvarhely Light" w:eastAsia="Calibri" w:hAnsi="Udvarhely Light" w:cs="Calibri"/>
          <w:lang w:val="ro-RO"/>
        </w:rPr>
      </w:pPr>
      <w:r w:rsidRPr="008305D6">
        <w:rPr>
          <w:rFonts w:ascii="Udvarhely Light" w:eastAsia="Calibri" w:hAnsi="Udvarhely Light" w:cs="Calibri"/>
          <w:lang w:val="ro-RO"/>
        </w:rPr>
        <w:t>Bálint Tamás</w:t>
      </w:r>
      <w:r w:rsidRPr="008305D6">
        <w:rPr>
          <w:rFonts w:ascii="Udvarhely Light" w:eastAsia="Calibri" w:hAnsi="Udvarhely Light" w:cs="Calibri"/>
          <w:lang w:val="ro-RO"/>
        </w:rPr>
        <w:tab/>
        <w:t xml:space="preserve">          __________________</w:t>
      </w:r>
    </w:p>
    <w:bookmarkEnd w:id="0"/>
    <w:p w14:paraId="08641CEF" w14:textId="77777777" w:rsidR="00683B7F" w:rsidRPr="008305D6" w:rsidRDefault="00683B7F" w:rsidP="00683B7F">
      <w:pPr>
        <w:spacing w:line="240" w:lineRule="auto"/>
        <w:jc w:val="center"/>
        <w:rPr>
          <w:rFonts w:ascii="Udvarhely Light" w:eastAsia="Calibri" w:hAnsi="Udvarhely Light" w:cs="Calibri"/>
          <w:u w:val="single"/>
          <w:lang w:val="ro-RO"/>
        </w:rPr>
      </w:pPr>
      <w:r w:rsidRPr="008305D6">
        <w:rPr>
          <w:rFonts w:ascii="Udvarhely Light" w:eastAsia="Calibri" w:hAnsi="Udvarhely Light" w:cs="Calibri"/>
          <w:u w:val="single"/>
          <w:lang w:val="ro-RO"/>
        </w:rPr>
        <w:tab/>
      </w:r>
      <w:r w:rsidRPr="008305D6">
        <w:rPr>
          <w:rFonts w:ascii="Udvarhely Light" w:eastAsia="Calibri" w:hAnsi="Udvarhely Light" w:cs="Calibri"/>
          <w:u w:val="single"/>
          <w:lang w:val="ro-RO"/>
        </w:rPr>
        <w:tab/>
      </w:r>
      <w:r w:rsidRPr="008305D6">
        <w:rPr>
          <w:rFonts w:ascii="Udvarhely Light" w:eastAsia="Calibri" w:hAnsi="Udvarhely Light" w:cs="Calibri"/>
          <w:u w:val="single"/>
          <w:lang w:val="ro-RO"/>
        </w:rPr>
        <w:tab/>
      </w:r>
      <w:r w:rsidRPr="008305D6">
        <w:rPr>
          <w:rFonts w:ascii="Udvarhely Light" w:eastAsia="Calibri" w:hAnsi="Udvarhely Light" w:cs="Calibri"/>
          <w:u w:val="single"/>
          <w:lang w:val="ro-RO"/>
        </w:rPr>
        <w:tab/>
      </w:r>
      <w:r w:rsidRPr="008305D6">
        <w:rPr>
          <w:rFonts w:ascii="Udvarhely Light" w:eastAsia="Calibri" w:hAnsi="Udvarhely Light" w:cs="Calibri"/>
          <w:u w:val="single"/>
          <w:lang w:val="ro-RO"/>
        </w:rPr>
        <w:tab/>
      </w:r>
      <w:r w:rsidRPr="008305D6">
        <w:rPr>
          <w:rFonts w:ascii="Udvarhely Light" w:eastAsia="Calibri" w:hAnsi="Udvarhely Light" w:cs="Calibri"/>
          <w:u w:val="single"/>
          <w:lang w:val="ro-RO"/>
        </w:rPr>
        <w:tab/>
      </w:r>
      <w:r w:rsidRPr="008305D6">
        <w:rPr>
          <w:rFonts w:ascii="Udvarhely Light" w:eastAsia="Calibri" w:hAnsi="Udvarhely Light" w:cs="Calibri"/>
          <w:u w:val="single"/>
          <w:lang w:val="ro-RO"/>
        </w:rPr>
        <w:tab/>
      </w:r>
      <w:r w:rsidRPr="008305D6">
        <w:rPr>
          <w:rFonts w:ascii="Udvarhely Light" w:eastAsia="Calibri" w:hAnsi="Udvarhely Light" w:cs="Calibri"/>
          <w:u w:val="single"/>
          <w:lang w:val="ro-RO"/>
        </w:rPr>
        <w:tab/>
      </w:r>
      <w:r w:rsidRPr="008305D6">
        <w:rPr>
          <w:rFonts w:ascii="Udvarhely Light" w:eastAsia="Calibri" w:hAnsi="Udvarhely Light" w:cs="Calibri"/>
          <w:u w:val="single"/>
          <w:lang w:val="ro-RO"/>
        </w:rPr>
        <w:tab/>
      </w:r>
      <w:r w:rsidRPr="008305D6">
        <w:rPr>
          <w:rFonts w:ascii="Udvarhely Light" w:eastAsia="Calibri" w:hAnsi="Udvarhely Light" w:cs="Calibri"/>
          <w:u w:val="single"/>
          <w:lang w:val="ro-RO"/>
        </w:rPr>
        <w:tab/>
      </w:r>
      <w:r w:rsidRPr="008305D6">
        <w:rPr>
          <w:rFonts w:ascii="Udvarhely Light" w:eastAsia="Calibri" w:hAnsi="Udvarhely Light" w:cs="Calibri"/>
          <w:u w:val="single"/>
          <w:lang w:val="ro-RO"/>
        </w:rPr>
        <w:tab/>
      </w:r>
      <w:r w:rsidRPr="008305D6">
        <w:rPr>
          <w:rFonts w:ascii="Udvarhely Light" w:eastAsia="Calibri" w:hAnsi="Udvarhely Light" w:cs="Calibri"/>
          <w:u w:val="single"/>
          <w:lang w:val="ro-RO"/>
        </w:rPr>
        <w:tab/>
      </w:r>
      <w:r w:rsidRPr="008305D6">
        <w:rPr>
          <w:rFonts w:ascii="Udvarhely Light" w:eastAsia="Calibri" w:hAnsi="Udvarhely Light" w:cs="Calibri"/>
          <w:u w:val="single"/>
          <w:lang w:val="ro-RO"/>
        </w:rPr>
        <w:tab/>
      </w:r>
    </w:p>
    <w:p w14:paraId="03B6B0FA" w14:textId="77777777" w:rsidR="00683B7F" w:rsidRPr="008305D6" w:rsidRDefault="00683B7F" w:rsidP="00683B7F">
      <w:pPr>
        <w:spacing w:line="240" w:lineRule="auto"/>
        <w:jc w:val="center"/>
        <w:rPr>
          <w:rFonts w:ascii="Udvarhely Light" w:eastAsia="Calibri" w:hAnsi="Udvarhely Light" w:cs="Calibri"/>
          <w:b/>
          <w:bCs/>
          <w:lang w:val="ro-RO"/>
        </w:rPr>
      </w:pPr>
      <w:r w:rsidRPr="008305D6">
        <w:rPr>
          <w:rFonts w:ascii="Udvarhely Light" w:eastAsia="Calibri" w:hAnsi="Udvarhely Light" w:cs="Calibri"/>
          <w:b/>
          <w:bCs/>
          <w:lang w:val="ro-RO"/>
        </w:rPr>
        <w:t xml:space="preserve">Director executiv, </w:t>
      </w:r>
    </w:p>
    <w:p w14:paraId="12B02A7C" w14:textId="77777777" w:rsidR="00683B7F" w:rsidRPr="008305D6" w:rsidRDefault="00683B7F" w:rsidP="00683B7F">
      <w:pPr>
        <w:spacing w:line="240" w:lineRule="auto"/>
        <w:jc w:val="center"/>
        <w:rPr>
          <w:rFonts w:ascii="Udvarhely Light" w:eastAsia="Calibri" w:hAnsi="Udvarhely Light" w:cs="Calibri"/>
          <w:b/>
          <w:bCs/>
          <w:lang w:val="hu-HU"/>
        </w:rPr>
      </w:pPr>
      <w:proofErr w:type="spellStart"/>
      <w:r w:rsidRPr="008305D6">
        <w:rPr>
          <w:rFonts w:ascii="Udvarhely Light" w:eastAsia="Calibri" w:hAnsi="Udvarhely Light" w:cs="Calibri"/>
          <w:b/>
          <w:bCs/>
          <w:lang w:val="ro-RO"/>
        </w:rPr>
        <w:t>Szak</w:t>
      </w:r>
      <w:proofErr w:type="spellEnd"/>
      <w:r w:rsidRPr="008305D6">
        <w:rPr>
          <w:rFonts w:ascii="Udvarhely Light" w:eastAsia="Calibri" w:hAnsi="Udvarhely Light" w:cs="Calibri"/>
          <w:b/>
          <w:bCs/>
          <w:lang w:val="hu-HU"/>
        </w:rPr>
        <w:t>ács-Paál István</w:t>
      </w:r>
    </w:p>
    <w:p w14:paraId="18BE14FE" w14:textId="77777777" w:rsidR="00C941D8" w:rsidRPr="008305D6" w:rsidRDefault="00C941D8" w:rsidP="00683B7F">
      <w:pPr>
        <w:spacing w:line="240" w:lineRule="auto"/>
        <w:jc w:val="center"/>
        <w:rPr>
          <w:rFonts w:ascii="Udvarhely Light" w:eastAsia="Calibri" w:hAnsi="Udvarhely Light" w:cs="Calibri"/>
          <w:b/>
          <w:bCs/>
          <w:lang w:val="hu-HU"/>
        </w:rPr>
      </w:pPr>
    </w:p>
    <w:p w14:paraId="4F381456" w14:textId="77777777" w:rsidR="00C941D8" w:rsidRPr="008305D6" w:rsidRDefault="00C941D8" w:rsidP="00683B7F">
      <w:pPr>
        <w:spacing w:line="240" w:lineRule="auto"/>
        <w:jc w:val="center"/>
        <w:rPr>
          <w:rFonts w:ascii="Udvarhely Light" w:eastAsia="Calibri" w:hAnsi="Udvarhely Light" w:cs="Calibri"/>
          <w:b/>
          <w:bCs/>
          <w:lang w:val="hu-HU"/>
        </w:rPr>
      </w:pPr>
    </w:p>
    <w:p w14:paraId="768CAA2E" w14:textId="77777777" w:rsidR="00C941D8" w:rsidRPr="008305D6" w:rsidRDefault="00C941D8" w:rsidP="00C941D8">
      <w:pPr>
        <w:pBdr>
          <w:bottom w:val="single" w:sz="6" w:space="1" w:color="auto"/>
        </w:pBdr>
        <w:rPr>
          <w:rFonts w:ascii="Udvarhely Light" w:eastAsia="Calibri" w:hAnsi="Udvarhely Light" w:cs="Times New Roman"/>
          <w:lang w:val="ro-RO"/>
        </w:rPr>
      </w:pPr>
    </w:p>
    <w:p w14:paraId="0D698DE4" w14:textId="77777777" w:rsidR="00C941D8" w:rsidRPr="008305D6" w:rsidRDefault="00C941D8" w:rsidP="00C941D8">
      <w:pPr>
        <w:rPr>
          <w:rFonts w:ascii="Calibri" w:hAnsi="Calibri"/>
          <w:b/>
          <w:sz w:val="24"/>
          <w:szCs w:val="24"/>
          <w:lang w:val="ro-RO"/>
        </w:rPr>
      </w:pPr>
      <w:r w:rsidRPr="008305D6">
        <w:rPr>
          <w:rFonts w:ascii="Udvarhely Light" w:hAnsi="Udvarhely Light"/>
          <w:b/>
        </w:rPr>
        <w:t xml:space="preserve">   </w:t>
      </w:r>
      <w:r w:rsidRPr="008305D6">
        <w:rPr>
          <w:rFonts w:ascii="Calibri" w:hAnsi="Calibri"/>
          <w:b/>
          <w:sz w:val="24"/>
          <w:szCs w:val="24"/>
        </w:rPr>
        <w:t>Pre</w:t>
      </w:r>
      <w:proofErr w:type="spellStart"/>
      <w:r w:rsidRPr="008305D6">
        <w:rPr>
          <w:rFonts w:ascii="Calibri" w:hAnsi="Calibri"/>
          <w:b/>
          <w:sz w:val="24"/>
          <w:szCs w:val="24"/>
          <w:lang w:val="ro-RO"/>
        </w:rPr>
        <w:t>ședinte</w:t>
      </w:r>
      <w:proofErr w:type="spellEnd"/>
      <w:r w:rsidRPr="008305D6">
        <w:rPr>
          <w:rFonts w:ascii="Calibri" w:hAnsi="Calibri"/>
          <w:b/>
          <w:sz w:val="24"/>
          <w:szCs w:val="24"/>
          <w:lang w:val="ro-RO"/>
        </w:rPr>
        <w:t xml:space="preserve"> </w:t>
      </w:r>
      <w:r w:rsidRPr="008305D6">
        <w:rPr>
          <w:rFonts w:ascii="Calibri" w:hAnsi="Calibri"/>
          <w:b/>
          <w:sz w:val="24"/>
          <w:szCs w:val="24"/>
          <w:lang w:val="ro-RO"/>
        </w:rPr>
        <w:tab/>
      </w:r>
      <w:r w:rsidRPr="008305D6">
        <w:rPr>
          <w:rFonts w:ascii="Calibri" w:hAnsi="Calibri"/>
          <w:b/>
          <w:sz w:val="24"/>
          <w:szCs w:val="24"/>
          <w:lang w:val="ro-RO"/>
        </w:rPr>
        <w:tab/>
      </w:r>
      <w:r w:rsidRPr="008305D6">
        <w:rPr>
          <w:rFonts w:ascii="Calibri" w:hAnsi="Calibri"/>
          <w:b/>
          <w:sz w:val="24"/>
          <w:szCs w:val="24"/>
          <w:lang w:val="ro-RO"/>
        </w:rPr>
        <w:tab/>
      </w:r>
      <w:r w:rsidRPr="008305D6">
        <w:rPr>
          <w:rFonts w:ascii="Calibri" w:hAnsi="Calibri"/>
          <w:b/>
          <w:sz w:val="24"/>
          <w:szCs w:val="24"/>
          <w:lang w:val="ro-RO"/>
        </w:rPr>
        <w:tab/>
      </w:r>
      <w:r w:rsidRPr="008305D6">
        <w:rPr>
          <w:rFonts w:ascii="Calibri" w:hAnsi="Calibri"/>
          <w:b/>
          <w:sz w:val="24"/>
          <w:szCs w:val="24"/>
          <w:lang w:val="ro-RO"/>
        </w:rPr>
        <w:tab/>
      </w:r>
      <w:r w:rsidRPr="008305D6">
        <w:rPr>
          <w:rFonts w:ascii="Calibri" w:hAnsi="Calibri"/>
          <w:b/>
          <w:sz w:val="24"/>
          <w:szCs w:val="24"/>
          <w:lang w:val="ro-RO"/>
        </w:rPr>
        <w:tab/>
      </w:r>
      <w:r w:rsidRPr="008305D6">
        <w:rPr>
          <w:rFonts w:ascii="Calibri" w:hAnsi="Calibri"/>
          <w:b/>
          <w:sz w:val="24"/>
          <w:szCs w:val="24"/>
          <w:lang w:val="ro-RO"/>
        </w:rPr>
        <w:tab/>
      </w:r>
      <w:r w:rsidRPr="008305D6">
        <w:rPr>
          <w:rFonts w:ascii="Calibri" w:hAnsi="Calibri"/>
          <w:b/>
          <w:sz w:val="24"/>
          <w:szCs w:val="24"/>
          <w:lang w:val="ro-RO"/>
        </w:rPr>
        <w:tab/>
      </w:r>
      <w:r w:rsidRPr="008305D6">
        <w:rPr>
          <w:rFonts w:ascii="Calibri" w:hAnsi="Calibri"/>
          <w:b/>
          <w:sz w:val="24"/>
          <w:szCs w:val="24"/>
          <w:lang w:val="ro-RO"/>
        </w:rPr>
        <w:tab/>
        <w:t xml:space="preserve">         Director </w:t>
      </w:r>
      <w:proofErr w:type="gramStart"/>
      <w:r w:rsidRPr="008305D6">
        <w:rPr>
          <w:rFonts w:ascii="Calibri" w:hAnsi="Calibri"/>
          <w:b/>
          <w:sz w:val="24"/>
          <w:szCs w:val="24"/>
          <w:lang w:val="ro-RO"/>
        </w:rPr>
        <w:t>general</w:t>
      </w:r>
      <w:proofErr w:type="gramEnd"/>
      <w:r w:rsidRPr="008305D6">
        <w:rPr>
          <w:rFonts w:ascii="Calibri" w:hAnsi="Calibri"/>
          <w:b/>
          <w:sz w:val="24"/>
          <w:szCs w:val="24"/>
          <w:lang w:val="ro-RO"/>
        </w:rPr>
        <w:t xml:space="preserve"> </w:t>
      </w:r>
    </w:p>
    <w:p w14:paraId="25751BF4" w14:textId="77777777" w:rsidR="00C941D8" w:rsidRDefault="00C941D8" w:rsidP="00C941D8">
      <w:pPr>
        <w:rPr>
          <w:rFonts w:ascii="Calibri" w:hAnsi="Calibri"/>
          <w:b/>
          <w:sz w:val="24"/>
          <w:szCs w:val="24"/>
          <w:lang w:val="ro-RO"/>
        </w:rPr>
      </w:pPr>
      <w:r w:rsidRPr="008305D6">
        <w:rPr>
          <w:rFonts w:ascii="Calibri" w:hAnsi="Calibri"/>
          <w:b/>
          <w:sz w:val="24"/>
          <w:szCs w:val="24"/>
          <w:lang w:val="ro-RO"/>
        </w:rPr>
        <w:t xml:space="preserve">Borboly Csaba </w:t>
      </w:r>
      <w:r w:rsidRPr="008305D6">
        <w:rPr>
          <w:rFonts w:ascii="Calibri" w:hAnsi="Calibri"/>
          <w:b/>
          <w:sz w:val="24"/>
          <w:szCs w:val="24"/>
          <w:lang w:val="ro-RO"/>
        </w:rPr>
        <w:tab/>
      </w:r>
      <w:r w:rsidRPr="008305D6">
        <w:rPr>
          <w:rFonts w:ascii="Calibri" w:hAnsi="Calibri"/>
          <w:b/>
          <w:sz w:val="24"/>
          <w:szCs w:val="24"/>
          <w:lang w:val="ro-RO"/>
        </w:rPr>
        <w:tab/>
      </w:r>
      <w:r w:rsidRPr="008305D6">
        <w:rPr>
          <w:rFonts w:ascii="Calibri" w:hAnsi="Calibri"/>
          <w:b/>
          <w:sz w:val="24"/>
          <w:szCs w:val="24"/>
          <w:lang w:val="ro-RO"/>
        </w:rPr>
        <w:tab/>
      </w:r>
      <w:r w:rsidRPr="008305D6">
        <w:rPr>
          <w:rFonts w:ascii="Calibri" w:hAnsi="Calibri"/>
          <w:b/>
          <w:sz w:val="24"/>
          <w:szCs w:val="24"/>
          <w:lang w:val="ro-RO"/>
        </w:rPr>
        <w:tab/>
      </w:r>
      <w:r w:rsidRPr="008305D6">
        <w:rPr>
          <w:rFonts w:ascii="Calibri" w:hAnsi="Calibri"/>
          <w:b/>
          <w:sz w:val="24"/>
          <w:szCs w:val="24"/>
          <w:lang w:val="ro-RO"/>
        </w:rPr>
        <w:tab/>
      </w:r>
      <w:r w:rsidRPr="008305D6">
        <w:rPr>
          <w:rFonts w:ascii="Calibri" w:hAnsi="Calibri"/>
          <w:b/>
          <w:sz w:val="24"/>
          <w:szCs w:val="24"/>
          <w:lang w:val="ro-RO"/>
        </w:rPr>
        <w:tab/>
      </w:r>
      <w:r w:rsidRPr="008305D6">
        <w:rPr>
          <w:rFonts w:ascii="Calibri" w:hAnsi="Calibri"/>
          <w:b/>
          <w:sz w:val="24"/>
          <w:szCs w:val="24"/>
          <w:lang w:val="ro-RO"/>
        </w:rPr>
        <w:tab/>
      </w:r>
      <w:r w:rsidRPr="008305D6">
        <w:rPr>
          <w:rFonts w:ascii="Calibri" w:hAnsi="Calibri"/>
          <w:b/>
          <w:sz w:val="24"/>
          <w:szCs w:val="24"/>
          <w:lang w:val="ro-RO"/>
        </w:rPr>
        <w:tab/>
        <w:t xml:space="preserve">         </w:t>
      </w:r>
      <w:proofErr w:type="spellStart"/>
      <w:r w:rsidRPr="008305D6">
        <w:rPr>
          <w:rFonts w:ascii="Calibri" w:hAnsi="Calibri"/>
          <w:b/>
          <w:sz w:val="24"/>
          <w:szCs w:val="24"/>
          <w:lang w:val="ro-RO"/>
        </w:rPr>
        <w:t>Bicăjanu</w:t>
      </w:r>
      <w:proofErr w:type="spellEnd"/>
      <w:r w:rsidRPr="008305D6">
        <w:rPr>
          <w:rFonts w:ascii="Calibri" w:hAnsi="Calibri"/>
          <w:b/>
          <w:sz w:val="24"/>
          <w:szCs w:val="24"/>
          <w:lang w:val="ro-RO"/>
        </w:rPr>
        <w:t xml:space="preserve"> Vasile</w:t>
      </w:r>
    </w:p>
    <w:p w14:paraId="25A99A2E" w14:textId="77777777" w:rsidR="00C941D8" w:rsidRPr="00112336" w:rsidRDefault="00C941D8" w:rsidP="00683B7F">
      <w:pPr>
        <w:spacing w:line="240" w:lineRule="auto"/>
        <w:jc w:val="center"/>
        <w:rPr>
          <w:rFonts w:ascii="Udvarhely Light" w:eastAsia="Calibri" w:hAnsi="Udvarhely Light" w:cs="Calibri"/>
          <w:b/>
          <w:bCs/>
          <w:lang w:val="hu-HU"/>
        </w:rPr>
      </w:pPr>
    </w:p>
    <w:sectPr w:rsidR="00C941D8" w:rsidRPr="00112336" w:rsidSect="001F6A9E">
      <w:headerReference w:type="default" r:id="rId17"/>
      <w:footerReference w:type="default" r:id="rId18"/>
      <w:pgSz w:w="12240" w:h="15840"/>
      <w:pgMar w:top="2880" w:right="1350" w:bottom="1440" w:left="1440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223BD1" w14:textId="77777777" w:rsidR="002C47FB" w:rsidRDefault="002C47FB">
      <w:pPr>
        <w:spacing w:after="0" w:line="240" w:lineRule="auto"/>
      </w:pPr>
      <w:r>
        <w:separator/>
      </w:r>
    </w:p>
  </w:endnote>
  <w:endnote w:type="continuationSeparator" w:id="0">
    <w:p w14:paraId="17F2ACC3" w14:textId="77777777" w:rsidR="002C47FB" w:rsidRDefault="002C4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Udvarhely Light">
    <w:altName w:val="Times New Roman"/>
    <w:charset w:val="00"/>
    <w:family w:val="auto"/>
    <w:pitch w:val="variable"/>
    <w:sig w:usb0="00000001" w:usb1="5001205B" w:usb2="00000010" w:usb3="00000000" w:csb0="0000019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Kozuka Gothic Pr6N L">
    <w:altName w:val="Yu Gothic"/>
    <w:panose1 w:val="00000000000000000000"/>
    <w:charset w:val="80"/>
    <w:family w:val="swiss"/>
    <w:notTrueType/>
    <w:pitch w:val="variable"/>
    <w:sig w:usb0="000002D7" w:usb1="2AC71C11" w:usb2="00000012" w:usb3="00000000" w:csb0="0002009F" w:csb1="00000000"/>
  </w:font>
  <w:font w:name="Udvarhely Bold">
    <w:altName w:val="Times New Roman"/>
    <w:charset w:val="00"/>
    <w:family w:val="auto"/>
    <w:pitch w:val="variable"/>
    <w:sig w:usb0="00000001" w:usb1="5001205B" w:usb2="00000010" w:usb3="00000000" w:csb0="00000193" w:csb1="00000000"/>
  </w:font>
  <w:font w:name="Kozuka Gothic Pr6N B">
    <w:panose1 w:val="00000000000000000000"/>
    <w:charset w:val="80"/>
    <w:family w:val="swiss"/>
    <w:notTrueType/>
    <w:pitch w:val="variable"/>
    <w:sig w:usb0="000002D7" w:usb1="2AC71C11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9028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70D279" w14:textId="77777777" w:rsidR="00482693" w:rsidRDefault="00683B7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302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4475156" w14:textId="77777777" w:rsidR="00482693" w:rsidRDefault="002C47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7F2F32" w14:textId="77777777" w:rsidR="002C47FB" w:rsidRDefault="002C47FB">
      <w:pPr>
        <w:spacing w:after="0" w:line="240" w:lineRule="auto"/>
      </w:pPr>
      <w:r>
        <w:separator/>
      </w:r>
    </w:p>
  </w:footnote>
  <w:footnote w:type="continuationSeparator" w:id="0">
    <w:p w14:paraId="6E3E0079" w14:textId="77777777" w:rsidR="002C47FB" w:rsidRDefault="002C4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0A6EE" w14:textId="77777777" w:rsidR="009D061F" w:rsidRDefault="00683B7F" w:rsidP="009D061F">
    <w:pPr>
      <w:pStyle w:val="Header"/>
      <w:tabs>
        <w:tab w:val="clear" w:pos="4680"/>
        <w:tab w:val="left" w:pos="6570"/>
      </w:tabs>
      <w:spacing w:line="280" w:lineRule="exact"/>
      <w:ind w:firstLine="5670"/>
      <w:rPr>
        <w:rFonts w:ascii="Udvarhely Light" w:eastAsia="Kozuka Gothic Pr6N L" w:hAnsi="Udvarhely Light"/>
        <w:color w:val="595959"/>
        <w:szCs w:val="20"/>
        <w:lang w:val="hu-HU"/>
      </w:rPr>
    </w:pPr>
    <w:r w:rsidRPr="006F085B">
      <w:rPr>
        <w:rFonts w:ascii="Udvarhely Light" w:eastAsia="Kozuka Gothic Pr6N L" w:hAnsi="Udvarhely Light"/>
        <w:noProof/>
        <w:color w:val="595959"/>
        <w:szCs w:val="20"/>
        <w:lang w:val="ro-RO" w:eastAsia="ro-RO"/>
      </w:rPr>
      <w:drawing>
        <wp:anchor distT="0" distB="0" distL="114300" distR="114300" simplePos="0" relativeHeight="251660288" behindDoc="0" locked="0" layoutInCell="1" allowOverlap="1" wp14:anchorId="65E1A935" wp14:editId="1D2537D0">
          <wp:simplePos x="0" y="0"/>
          <wp:positionH relativeFrom="column">
            <wp:posOffset>6187440</wp:posOffset>
          </wp:positionH>
          <wp:positionV relativeFrom="paragraph">
            <wp:posOffset>47625</wp:posOffset>
          </wp:positionV>
          <wp:extent cx="23495" cy="821690"/>
          <wp:effectExtent l="0" t="0" r="1460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085B">
      <w:rPr>
        <w:rFonts w:ascii="Udvarhely Light" w:eastAsia="Kozuka Gothic Pr6N L" w:hAnsi="Udvarhely Light"/>
        <w:noProof/>
        <w:color w:val="595959"/>
        <w:szCs w:val="20"/>
        <w:lang w:val="ro-RO" w:eastAsia="ro-RO"/>
      </w:rPr>
      <w:drawing>
        <wp:anchor distT="0" distB="0" distL="114300" distR="114300" simplePos="0" relativeHeight="251659264" behindDoc="1" locked="0" layoutInCell="1" allowOverlap="1" wp14:anchorId="37DAED12" wp14:editId="64C5A274">
          <wp:simplePos x="0" y="0"/>
          <wp:positionH relativeFrom="margin">
            <wp:posOffset>-28575</wp:posOffset>
          </wp:positionH>
          <wp:positionV relativeFrom="paragraph">
            <wp:posOffset>133350</wp:posOffset>
          </wp:positionV>
          <wp:extent cx="2192655" cy="733425"/>
          <wp:effectExtent l="0" t="0" r="0" b="952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265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Udvarhely Light" w:eastAsia="Kozuka Gothic Pr6N L" w:hAnsi="Udvarhely Light"/>
        <w:color w:val="595959"/>
        <w:szCs w:val="20"/>
      </w:rPr>
      <w:t xml:space="preserve">535600 - </w:t>
    </w:r>
    <w:proofErr w:type="gramStart"/>
    <w:r>
      <w:rPr>
        <w:rFonts w:ascii="Udvarhely Light" w:eastAsia="Kozuka Gothic Pr6N L" w:hAnsi="Udvarhely Light"/>
        <w:color w:val="595959"/>
        <w:szCs w:val="20"/>
        <w:lang w:val="hu-HU"/>
      </w:rPr>
      <w:t>jud</w:t>
    </w:r>
    <w:proofErr w:type="gramEnd"/>
    <w:r>
      <w:rPr>
        <w:rFonts w:ascii="Udvarhely Light" w:eastAsia="Kozuka Gothic Pr6N L" w:hAnsi="Udvarhely Light"/>
        <w:color w:val="595959"/>
        <w:szCs w:val="20"/>
        <w:lang w:val="hu-HU"/>
      </w:rPr>
      <w:t>. Harghita, Odorheiu Secuiesc</w:t>
    </w:r>
  </w:p>
  <w:p w14:paraId="4D30CAE2" w14:textId="77777777" w:rsidR="009D061F" w:rsidRDefault="00683B7F" w:rsidP="009D061F">
    <w:pPr>
      <w:pStyle w:val="Header"/>
      <w:tabs>
        <w:tab w:val="clear" w:pos="4680"/>
        <w:tab w:val="left" w:pos="7020"/>
      </w:tabs>
      <w:spacing w:line="280" w:lineRule="exact"/>
      <w:ind w:firstLine="5670"/>
      <w:jc w:val="right"/>
      <w:rPr>
        <w:rFonts w:ascii="Udvarhely Light" w:eastAsia="Kozuka Gothic Pr6N L" w:hAnsi="Udvarhely Light"/>
        <w:color w:val="595959"/>
        <w:szCs w:val="20"/>
        <w:lang w:val="hu-HU"/>
      </w:rPr>
    </w:pPr>
    <w:r>
      <w:rPr>
        <w:rFonts w:ascii="Udvarhely Light" w:eastAsia="Kozuka Gothic Pr6N L" w:hAnsi="Udvarhely Light"/>
        <w:color w:val="595959"/>
        <w:szCs w:val="20"/>
        <w:lang w:val="hu-HU"/>
      </w:rPr>
      <w:t>str. II. Rákóczi Ferenc, nr. 84</w:t>
    </w:r>
  </w:p>
  <w:p w14:paraId="63E41272" w14:textId="77777777" w:rsidR="009D061F" w:rsidRDefault="00683B7F" w:rsidP="009D061F">
    <w:pPr>
      <w:pStyle w:val="Header"/>
      <w:tabs>
        <w:tab w:val="clear" w:pos="4680"/>
        <w:tab w:val="left" w:pos="7020"/>
      </w:tabs>
      <w:spacing w:line="280" w:lineRule="exact"/>
      <w:ind w:firstLine="6480"/>
      <w:jc w:val="right"/>
      <w:rPr>
        <w:rFonts w:ascii="Udvarhely Light" w:eastAsia="Kozuka Gothic Pr6N L" w:hAnsi="Udvarhely Light"/>
        <w:color w:val="595959"/>
        <w:szCs w:val="20"/>
        <w:lang w:val="hu-HU"/>
      </w:rPr>
    </w:pPr>
    <w:r>
      <w:rPr>
        <w:rFonts w:ascii="Udvarhely Light" w:eastAsia="Kozuka Gothic Pr6N L" w:hAnsi="Udvarhely Light"/>
        <w:color w:val="595959"/>
        <w:szCs w:val="20"/>
        <w:lang w:val="hu-HU"/>
      </w:rPr>
      <w:t>telefon: 0366–567 941</w:t>
    </w:r>
  </w:p>
  <w:p w14:paraId="3FA49128" w14:textId="77777777" w:rsidR="009D061F" w:rsidRDefault="00683B7F" w:rsidP="009D061F">
    <w:pPr>
      <w:pStyle w:val="Header"/>
      <w:tabs>
        <w:tab w:val="clear" w:pos="4680"/>
        <w:tab w:val="left" w:pos="7020"/>
      </w:tabs>
      <w:spacing w:line="280" w:lineRule="exact"/>
      <w:ind w:firstLine="6480"/>
      <w:jc w:val="right"/>
      <w:rPr>
        <w:rFonts w:ascii="Udvarhely Light" w:eastAsia="Kozuka Gothic Pr6N L" w:hAnsi="Udvarhely Light"/>
        <w:color w:val="595959"/>
        <w:szCs w:val="20"/>
        <w:lang w:val="hu-HU"/>
      </w:rPr>
    </w:pPr>
    <w:r>
      <w:rPr>
        <w:rFonts w:ascii="Udvarhely Light" w:eastAsia="Kozuka Gothic Pr6N L" w:hAnsi="Udvarhely Light"/>
        <w:color w:val="595959"/>
        <w:szCs w:val="20"/>
        <w:lang w:val="hu-HU"/>
      </w:rPr>
      <w:t>e-mail: info@hbcenter.ro</w:t>
    </w:r>
  </w:p>
  <w:p w14:paraId="27617B08" w14:textId="77777777" w:rsidR="009D061F" w:rsidRDefault="00683B7F" w:rsidP="009D061F">
    <w:pPr>
      <w:pStyle w:val="Header"/>
      <w:tabs>
        <w:tab w:val="clear" w:pos="4680"/>
        <w:tab w:val="left" w:pos="7020"/>
      </w:tabs>
      <w:spacing w:line="280" w:lineRule="exact"/>
      <w:ind w:firstLine="6480"/>
      <w:jc w:val="right"/>
      <w:rPr>
        <w:rFonts w:ascii="Udvarhely Bold" w:eastAsia="Kozuka Gothic Pr6N B" w:hAnsi="Udvarhely Bold"/>
        <w:color w:val="595959"/>
        <w:szCs w:val="20"/>
        <w:lang w:val="hu-HU"/>
      </w:rPr>
    </w:pPr>
    <w:r>
      <w:rPr>
        <w:rFonts w:ascii="Udvarhely Bold" w:eastAsia="Kozuka Gothic Pr6N B" w:hAnsi="Udvarhely Bold"/>
        <w:color w:val="595959"/>
        <w:szCs w:val="20"/>
        <w:lang w:val="hu-HU"/>
      </w:rPr>
      <w:t>www.hbcenter.ro</w:t>
    </w:r>
  </w:p>
  <w:p w14:paraId="61B9B107" w14:textId="77777777" w:rsidR="00531677" w:rsidRPr="006F085B" w:rsidRDefault="002C47FB" w:rsidP="009D061F">
    <w:pPr>
      <w:pStyle w:val="Header"/>
      <w:tabs>
        <w:tab w:val="clear" w:pos="4680"/>
        <w:tab w:val="clear" w:pos="9360"/>
        <w:tab w:val="left" w:pos="6570"/>
      </w:tabs>
      <w:spacing w:line="280" w:lineRule="exact"/>
      <w:ind w:firstLine="5670"/>
      <w:rPr>
        <w:rFonts w:ascii="Udvarhely Bold" w:eastAsia="Kozuka Gothic Pr6N B" w:hAnsi="Udvarhely Bold"/>
        <w:color w:val="595959"/>
        <w:szCs w:val="20"/>
        <w:lang w:val="hu-H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10BC"/>
    <w:multiLevelType w:val="hybridMultilevel"/>
    <w:tmpl w:val="806E61DC"/>
    <w:lvl w:ilvl="0" w:tplc="C1E4EE6C">
      <w:start w:val="5"/>
      <w:numFmt w:val="bullet"/>
      <w:lvlText w:val="-"/>
      <w:lvlJc w:val="left"/>
      <w:pPr>
        <w:ind w:left="1428" w:hanging="360"/>
      </w:pPr>
      <w:rPr>
        <w:rFonts w:ascii="Arial Narrow" w:eastAsiaTheme="minorHAnsi" w:hAnsi="Arial Narrow" w:cs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3C31D9A"/>
    <w:multiLevelType w:val="hybridMultilevel"/>
    <w:tmpl w:val="06C0620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9543C3"/>
    <w:multiLevelType w:val="hybridMultilevel"/>
    <w:tmpl w:val="F5C2AABA"/>
    <w:lvl w:ilvl="0" w:tplc="2B56021A">
      <w:start w:val="1"/>
      <w:numFmt w:val="lowerLetter"/>
      <w:lvlText w:val="%1.)"/>
      <w:lvlJc w:val="left"/>
      <w:pPr>
        <w:ind w:left="1080" w:hanging="360"/>
      </w:pPr>
      <w:rPr>
        <w:rFonts w:cs="Calibri" w:hint="default"/>
        <w:b/>
        <w:color w:val="44444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5372C5"/>
    <w:multiLevelType w:val="hybridMultilevel"/>
    <w:tmpl w:val="9E88466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B7F"/>
    <w:rsid w:val="00073406"/>
    <w:rsid w:val="00112336"/>
    <w:rsid w:val="001709AA"/>
    <w:rsid w:val="001C23A6"/>
    <w:rsid w:val="00267705"/>
    <w:rsid w:val="002C47FB"/>
    <w:rsid w:val="002D0CB4"/>
    <w:rsid w:val="00321638"/>
    <w:rsid w:val="00355686"/>
    <w:rsid w:val="00512419"/>
    <w:rsid w:val="00683B7F"/>
    <w:rsid w:val="00735DED"/>
    <w:rsid w:val="007972BC"/>
    <w:rsid w:val="008305D6"/>
    <w:rsid w:val="00875F88"/>
    <w:rsid w:val="008877F8"/>
    <w:rsid w:val="008B51F3"/>
    <w:rsid w:val="008D2C18"/>
    <w:rsid w:val="008E3027"/>
    <w:rsid w:val="009E3CFB"/>
    <w:rsid w:val="00A91C8C"/>
    <w:rsid w:val="00BA31BF"/>
    <w:rsid w:val="00BC46ED"/>
    <w:rsid w:val="00C941D8"/>
    <w:rsid w:val="00CA79E8"/>
    <w:rsid w:val="00E838CB"/>
    <w:rsid w:val="00EA23CC"/>
    <w:rsid w:val="00F26B06"/>
    <w:rsid w:val="00F469C9"/>
    <w:rsid w:val="00F57759"/>
    <w:rsid w:val="00FD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97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B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B7F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83B7F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683B7F"/>
    <w:pPr>
      <w:spacing w:after="200" w:line="276" w:lineRule="auto"/>
      <w:ind w:left="720"/>
      <w:contextualSpacing/>
    </w:pPr>
    <w:rPr>
      <w:lang w:val="hu-HU"/>
    </w:rPr>
  </w:style>
  <w:style w:type="character" w:styleId="Hyperlink">
    <w:name w:val="Hyperlink"/>
    <w:basedOn w:val="DefaultParagraphFont"/>
    <w:uiPriority w:val="99"/>
    <w:semiHidden/>
    <w:unhideWhenUsed/>
    <w:rsid w:val="00683B7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683B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B7F"/>
  </w:style>
  <w:style w:type="character" w:customStyle="1" w:styleId="fontstyle01">
    <w:name w:val="fontstyle01"/>
    <w:basedOn w:val="DefaultParagraphFont"/>
    <w:rsid w:val="002D0CB4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D0CB4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Strong">
    <w:name w:val="Strong"/>
    <w:basedOn w:val="DefaultParagraphFont"/>
    <w:uiPriority w:val="22"/>
    <w:qFormat/>
    <w:rsid w:val="002D0CB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B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B7F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83B7F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683B7F"/>
    <w:pPr>
      <w:spacing w:after="200" w:line="276" w:lineRule="auto"/>
      <w:ind w:left="720"/>
      <w:contextualSpacing/>
    </w:pPr>
    <w:rPr>
      <w:lang w:val="hu-HU"/>
    </w:rPr>
  </w:style>
  <w:style w:type="character" w:styleId="Hyperlink">
    <w:name w:val="Hyperlink"/>
    <w:basedOn w:val="DefaultParagraphFont"/>
    <w:uiPriority w:val="99"/>
    <w:semiHidden/>
    <w:unhideWhenUsed/>
    <w:rsid w:val="00683B7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683B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B7F"/>
  </w:style>
  <w:style w:type="character" w:customStyle="1" w:styleId="fontstyle01">
    <w:name w:val="fontstyle01"/>
    <w:basedOn w:val="DefaultParagraphFont"/>
    <w:rsid w:val="002D0CB4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D0CB4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Strong">
    <w:name w:val="Strong"/>
    <w:basedOn w:val="DefaultParagraphFont"/>
    <w:uiPriority w:val="22"/>
    <w:qFormat/>
    <w:rsid w:val="002D0C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binian.com/caen_5_clase.php?sect=M&amp;diviz=70&amp;id=702" TargetMode="External"/><Relationship Id="rId13" Type="http://schemas.openxmlformats.org/officeDocument/2006/relationships/hyperlink" Target="http://rubinian.com/caen_5_clase.php?sect=J&amp;diviz=60&amp;id=601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rubinian.com/caen_5_clase.php?sect=J&amp;diviz=58&amp;id=581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rubinian.com/caen_5_clase.php?sect=L&amp;diviz=68&amp;id=68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binian.com/caen_5_clase.php?sect=J&amp;diviz=58&amp;id=5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binian.com/caen_5_clase.php?sect=M&amp;diviz=74&amp;id=743" TargetMode="External"/><Relationship Id="rId10" Type="http://schemas.openxmlformats.org/officeDocument/2006/relationships/hyperlink" Target="http://rubinian.com/caen_5_clase.php?sect=M&amp;diviz=74&amp;id=749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binian.com/caen_5_clase.php?sect=N&amp;diviz=82&amp;id=823" TargetMode="External"/><Relationship Id="rId14" Type="http://schemas.openxmlformats.org/officeDocument/2006/relationships/hyperlink" Target="http://rubinian.com/caen_5_clase.php?sect=M&amp;diviz=70&amp;id=702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2676</Words>
  <Characters>15526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18166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Muller Arnold</cp:lastModifiedBy>
  <cp:revision>8</cp:revision>
  <dcterms:created xsi:type="dcterms:W3CDTF">2019-08-09T08:43:00Z</dcterms:created>
  <dcterms:modified xsi:type="dcterms:W3CDTF">2019-09-13T09:50:00Z</dcterms:modified>
</cp:coreProperties>
</file>